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bookmarkStart w:id="0" w:name="_GoBack"/>
      <w:bookmarkEnd w:id="0"/>
      <w:r>
        <w:rPr>
          <w:rFonts w:ascii="Arial" w:hAnsi="Arial" w:cs="Arial"/>
          <w:color w:val="2B2B2B"/>
          <w:sz w:val="21"/>
          <w:szCs w:val="21"/>
        </w:rPr>
        <w:t>原标题：中国共产党第十九次全国代表大会在京开幕</w:t>
      </w:r>
      <w:r>
        <w:rPr>
          <w:rFonts w:ascii="Arial" w:hAnsi="Arial" w:cs="Arial"/>
          <w:color w:val="2B2B2B"/>
          <w:sz w:val="21"/>
          <w:szCs w:val="21"/>
        </w:rPr>
        <w:t xml:space="preserve"> </w:t>
      </w:r>
      <w:r>
        <w:rPr>
          <w:rFonts w:ascii="Arial" w:hAnsi="Arial" w:cs="Arial"/>
          <w:color w:val="2B2B2B"/>
          <w:sz w:val="21"/>
          <w:szCs w:val="21"/>
        </w:rPr>
        <w:t>习近平代表第十八届中央委员会向大会作报告</w:t>
      </w:r>
      <w:r>
        <w:rPr>
          <w:rFonts w:ascii="Arial" w:hAnsi="Arial" w:cs="Arial"/>
          <w:color w:val="2B2B2B"/>
          <w:sz w:val="21"/>
          <w:szCs w:val="21"/>
        </w:rPr>
        <w:t xml:space="preserve"> </w:t>
      </w:r>
      <w:r>
        <w:rPr>
          <w:rFonts w:ascii="Arial" w:hAnsi="Arial" w:cs="Arial"/>
          <w:color w:val="2B2B2B"/>
          <w:sz w:val="21"/>
          <w:szCs w:val="21"/>
        </w:rPr>
        <w:t>李克强主持大会</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新华社北京</w:t>
      </w:r>
      <w:r>
        <w:rPr>
          <w:rFonts w:ascii="Arial" w:hAnsi="Arial" w:cs="Arial"/>
          <w:color w:val="2B2B2B"/>
          <w:sz w:val="21"/>
          <w:szCs w:val="21"/>
        </w:rPr>
        <w:t>10</w:t>
      </w:r>
      <w:r>
        <w:rPr>
          <w:rFonts w:ascii="Arial" w:hAnsi="Arial" w:cs="Arial"/>
          <w:color w:val="2B2B2B"/>
          <w:sz w:val="21"/>
          <w:szCs w:val="21"/>
        </w:rPr>
        <w:t>月</w:t>
      </w:r>
      <w:r>
        <w:rPr>
          <w:rFonts w:ascii="Arial" w:hAnsi="Arial" w:cs="Arial"/>
          <w:color w:val="2B2B2B"/>
          <w:sz w:val="21"/>
          <w:szCs w:val="21"/>
        </w:rPr>
        <w:t>18</w:t>
      </w:r>
      <w:r>
        <w:rPr>
          <w:rFonts w:ascii="Arial" w:hAnsi="Arial" w:cs="Arial"/>
          <w:color w:val="2B2B2B"/>
          <w:sz w:val="21"/>
          <w:szCs w:val="21"/>
        </w:rPr>
        <w:t>日电</w:t>
      </w:r>
      <w:r>
        <w:rPr>
          <w:rFonts w:ascii="Arial" w:hAnsi="Arial" w:cs="Arial"/>
          <w:color w:val="2B2B2B"/>
          <w:sz w:val="21"/>
          <w:szCs w:val="21"/>
        </w:rPr>
        <w:t xml:space="preserve"> </w:t>
      </w:r>
      <w:r>
        <w:rPr>
          <w:rFonts w:ascii="Arial" w:hAnsi="Arial" w:cs="Arial"/>
          <w:color w:val="2B2B2B"/>
          <w:sz w:val="21"/>
          <w:szCs w:val="21"/>
        </w:rPr>
        <w:t>中国共产党第十九次全国代表大会</w:t>
      </w:r>
      <w:r>
        <w:rPr>
          <w:rFonts w:ascii="Arial" w:hAnsi="Arial" w:cs="Arial"/>
          <w:color w:val="2B2B2B"/>
          <w:sz w:val="21"/>
          <w:szCs w:val="21"/>
        </w:rPr>
        <w:t>18</w:t>
      </w:r>
      <w:r>
        <w:rPr>
          <w:rFonts w:ascii="Arial" w:hAnsi="Arial" w:cs="Arial"/>
          <w:color w:val="2B2B2B"/>
          <w:sz w:val="21"/>
          <w:szCs w:val="21"/>
        </w:rPr>
        <w:t>日上午在人民大会堂开幕。习近平代表第十八届中央委员会向大会作了题为《决胜全面建成小康社会</w:t>
      </w:r>
      <w:r>
        <w:rPr>
          <w:rFonts w:ascii="Arial" w:hAnsi="Arial" w:cs="Arial"/>
          <w:color w:val="2B2B2B"/>
          <w:sz w:val="21"/>
          <w:szCs w:val="21"/>
        </w:rPr>
        <w:t xml:space="preserve"> </w:t>
      </w:r>
      <w:r>
        <w:rPr>
          <w:rFonts w:ascii="Arial" w:hAnsi="Arial" w:cs="Arial"/>
          <w:color w:val="2B2B2B"/>
          <w:sz w:val="21"/>
          <w:szCs w:val="21"/>
        </w:rPr>
        <w:t>夺取新时代中国特色社会主义伟大胜利》的报告。</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习近平指出，这次大会的主题是：不忘初心，牢记使命，高举中国特色社会主义伟大旗帜，决胜全面建成小康社会，夺取新时代中国特色社会主义伟大胜利，为实现中华民族伟大复兴的中国梦不懈奋斗。</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大会主席团常务委员会成员在主席台前排就座。</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大会由李克强主持。上午</w:t>
      </w:r>
      <w:r>
        <w:rPr>
          <w:rFonts w:ascii="Arial" w:hAnsi="Arial" w:cs="Arial"/>
          <w:color w:val="2B2B2B"/>
          <w:sz w:val="21"/>
          <w:szCs w:val="21"/>
        </w:rPr>
        <w:t>9</w:t>
      </w:r>
      <w:r>
        <w:rPr>
          <w:rFonts w:ascii="Arial" w:hAnsi="Arial" w:cs="Arial"/>
          <w:color w:val="2B2B2B"/>
          <w:sz w:val="21"/>
          <w:szCs w:val="21"/>
        </w:rPr>
        <w:t>时，会议开始。全场起立，高唱《中华人民共和国国歌》。随后，全体同志为毛泽东、周恩来、刘少奇、朱德、邓小平、陈云等已故老一辈无产阶级革命家和革命先烈默哀。</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李克强宣布，党的十九大应出席代表</w:t>
      </w:r>
      <w:r>
        <w:rPr>
          <w:rFonts w:ascii="Arial" w:hAnsi="Arial" w:cs="Arial"/>
          <w:color w:val="2B2B2B"/>
          <w:sz w:val="21"/>
          <w:szCs w:val="21"/>
        </w:rPr>
        <w:t>2280</w:t>
      </w:r>
      <w:r>
        <w:rPr>
          <w:rFonts w:ascii="Arial" w:hAnsi="Arial" w:cs="Arial"/>
          <w:color w:val="2B2B2B"/>
          <w:sz w:val="21"/>
          <w:szCs w:val="21"/>
        </w:rPr>
        <w:t>人，特邀代表</w:t>
      </w:r>
      <w:r>
        <w:rPr>
          <w:rFonts w:ascii="Arial" w:hAnsi="Arial" w:cs="Arial"/>
          <w:color w:val="2B2B2B"/>
          <w:sz w:val="21"/>
          <w:szCs w:val="21"/>
        </w:rPr>
        <w:t>74</w:t>
      </w:r>
      <w:r>
        <w:rPr>
          <w:rFonts w:ascii="Arial" w:hAnsi="Arial" w:cs="Arial"/>
          <w:color w:val="2B2B2B"/>
          <w:sz w:val="21"/>
          <w:szCs w:val="21"/>
        </w:rPr>
        <w:t>人，共</w:t>
      </w:r>
      <w:r>
        <w:rPr>
          <w:rFonts w:ascii="Arial" w:hAnsi="Arial" w:cs="Arial"/>
          <w:color w:val="2B2B2B"/>
          <w:sz w:val="21"/>
          <w:szCs w:val="21"/>
        </w:rPr>
        <w:t>2354</w:t>
      </w:r>
      <w:r>
        <w:rPr>
          <w:rFonts w:ascii="Arial" w:hAnsi="Arial" w:cs="Arial"/>
          <w:color w:val="2B2B2B"/>
          <w:sz w:val="21"/>
          <w:szCs w:val="21"/>
        </w:rPr>
        <w:t>人，今天实到</w:t>
      </w:r>
      <w:r>
        <w:rPr>
          <w:rFonts w:ascii="Arial" w:hAnsi="Arial" w:cs="Arial"/>
          <w:color w:val="2B2B2B"/>
          <w:sz w:val="21"/>
          <w:szCs w:val="21"/>
        </w:rPr>
        <w:t>2338</w:t>
      </w:r>
      <w:r>
        <w:rPr>
          <w:rFonts w:ascii="Arial" w:hAnsi="Arial" w:cs="Arial"/>
          <w:color w:val="2B2B2B"/>
          <w:sz w:val="21"/>
          <w:szCs w:val="21"/>
        </w:rPr>
        <w:t>人。他对列席大会的党外朋友和有关方面负责同志表示热烈的欢迎。</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习近平代表第十八届中央委员会向大会作的报告分</w:t>
      </w:r>
      <w:r>
        <w:rPr>
          <w:rFonts w:ascii="Arial" w:hAnsi="Arial" w:cs="Arial"/>
          <w:color w:val="2B2B2B"/>
          <w:sz w:val="21"/>
          <w:szCs w:val="21"/>
        </w:rPr>
        <w:t>13</w:t>
      </w:r>
      <w:r>
        <w:rPr>
          <w:rFonts w:ascii="Arial" w:hAnsi="Arial" w:cs="Arial"/>
          <w:color w:val="2B2B2B"/>
          <w:sz w:val="21"/>
          <w:szCs w:val="21"/>
        </w:rPr>
        <w:t>个部分：一、过去五年的工作和历史性变革；二、新时代中国共产党的历史使命；三、新时代中国特色社会主义思想和基本方略；四、决胜全面建成小康社会，开启全面建设社会主义现代化国家新征程；五、贯彻新发展理念，建设现代化经济体系；六、健全人民当家作主制度体系，发展社会主义民主政治；七、坚定文化自信，推动社会主义文化繁荣兴盛；八、提高保障和改善民生水平，加强和创新社会治理；九、加快生态文明体制改革，建设美丽中国；十、坚持走中国特色强军之路，全面推进国防和军队现代化；十一、坚持</w:t>
      </w:r>
      <w:r>
        <w:rPr>
          <w:rFonts w:ascii="Arial" w:hAnsi="Arial" w:cs="Arial"/>
          <w:color w:val="2B2B2B"/>
          <w:sz w:val="21"/>
          <w:szCs w:val="21"/>
        </w:rPr>
        <w:t>“</w:t>
      </w:r>
      <w:r>
        <w:rPr>
          <w:rFonts w:ascii="Arial" w:hAnsi="Arial" w:cs="Arial"/>
          <w:color w:val="2B2B2B"/>
          <w:sz w:val="21"/>
          <w:szCs w:val="21"/>
        </w:rPr>
        <w:t>一国两制</w:t>
      </w:r>
      <w:r>
        <w:rPr>
          <w:rFonts w:ascii="Arial" w:hAnsi="Arial" w:cs="Arial"/>
          <w:color w:val="2B2B2B"/>
          <w:sz w:val="21"/>
          <w:szCs w:val="21"/>
        </w:rPr>
        <w:t>”</w:t>
      </w:r>
      <w:r>
        <w:rPr>
          <w:rFonts w:ascii="Arial" w:hAnsi="Arial" w:cs="Arial"/>
          <w:color w:val="2B2B2B"/>
          <w:sz w:val="21"/>
          <w:szCs w:val="21"/>
        </w:rPr>
        <w:t>，推进祖国统一；十二、坚持和平发展道路，推动构建人类命运共同体；十三、坚定不移全面从严治党，不断提高党的执政能力和领导水平。</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报告过程中，全场一次次响起热烈的掌声。</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3000</w:t>
      </w:r>
      <w:r>
        <w:rPr>
          <w:rFonts w:ascii="Arial" w:hAnsi="Arial" w:cs="Arial"/>
          <w:color w:val="2B2B2B"/>
          <w:sz w:val="21"/>
          <w:szCs w:val="21"/>
        </w:rPr>
        <w:t>多名中外记者采访报道了开幕会盛况。</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Style w:val="a4"/>
          <w:rFonts w:ascii="Arial" w:hAnsi="Arial" w:cs="Arial"/>
          <w:color w:val="2B2B2B"/>
          <w:sz w:val="21"/>
          <w:szCs w:val="21"/>
        </w:rPr>
        <w:t>十九大报告全文</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习近平同志在作十九大报告时说，中国共产党人的初心和使命，就是为中国人民谋幸福，为中华民族谋复兴。</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习近平说，中国共产党第十九次全国代表大会，是在全面建成小康社会决胜阶段、中国特色社会主义进入新时代的关键时期召开的一次十分重要的大会。</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大会的主题是：不忘初心，牢记使命，高举中国特色社会主义伟大旗帜，决胜全面建成小康社会，夺取新时代中国特色社会主义伟大胜利，为实现中华民族伟大复兴的中国梦不懈奋斗。</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lastRenderedPageBreak/>
        <w:t>习近平强调，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习近平指出，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一、过去五年的工作和历史性变革</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为贯彻十八大精神，党中央召开七次全会，分别就政府机构改革和职能转变、全面深化改革、全面推进依法治国、制定</w:t>
      </w:r>
      <w:r>
        <w:rPr>
          <w:rFonts w:ascii="Arial" w:hAnsi="Arial" w:cs="Arial"/>
          <w:color w:val="2B2B2B"/>
          <w:sz w:val="21"/>
          <w:szCs w:val="21"/>
        </w:rPr>
        <w:t>“</w:t>
      </w:r>
      <w:r>
        <w:rPr>
          <w:rFonts w:ascii="Arial" w:hAnsi="Arial" w:cs="Arial"/>
          <w:color w:val="2B2B2B"/>
          <w:sz w:val="21"/>
          <w:szCs w:val="21"/>
        </w:rPr>
        <w:t>十三五</w:t>
      </w:r>
      <w:r>
        <w:rPr>
          <w:rFonts w:ascii="Arial" w:hAnsi="Arial" w:cs="Arial"/>
          <w:color w:val="2B2B2B"/>
          <w:sz w:val="21"/>
          <w:szCs w:val="21"/>
        </w:rPr>
        <w:t>”</w:t>
      </w:r>
      <w:r>
        <w:rPr>
          <w:rFonts w:ascii="Arial" w:hAnsi="Arial" w:cs="Arial"/>
          <w:color w:val="2B2B2B"/>
          <w:sz w:val="21"/>
          <w:szCs w:val="21"/>
        </w:rPr>
        <w:t>规划、全面从严治党等重大问题</w:t>
      </w:r>
      <w:proofErr w:type="gramStart"/>
      <w:r>
        <w:rPr>
          <w:rFonts w:ascii="Arial" w:hAnsi="Arial" w:cs="Arial"/>
          <w:color w:val="2B2B2B"/>
          <w:sz w:val="21"/>
          <w:szCs w:val="21"/>
        </w:rPr>
        <w:t>作出</w:t>
      </w:r>
      <w:proofErr w:type="gramEnd"/>
      <w:r>
        <w:rPr>
          <w:rFonts w:ascii="Arial" w:hAnsi="Arial" w:cs="Arial"/>
          <w:color w:val="2B2B2B"/>
          <w:sz w:val="21"/>
          <w:szCs w:val="21"/>
        </w:rPr>
        <w:t>决定和部署。五年来，我们统筹推进</w:t>
      </w:r>
      <w:r>
        <w:rPr>
          <w:rFonts w:ascii="Arial" w:hAnsi="Arial" w:cs="Arial"/>
          <w:color w:val="2B2B2B"/>
          <w:sz w:val="21"/>
          <w:szCs w:val="21"/>
        </w:rPr>
        <w:t>“</w:t>
      </w:r>
      <w:r>
        <w:rPr>
          <w:rFonts w:ascii="Arial" w:hAnsi="Arial" w:cs="Arial"/>
          <w:color w:val="2B2B2B"/>
          <w:sz w:val="21"/>
          <w:szCs w:val="21"/>
        </w:rPr>
        <w:t>五位一体</w:t>
      </w:r>
      <w:r>
        <w:rPr>
          <w:rFonts w:ascii="Arial" w:hAnsi="Arial" w:cs="Arial"/>
          <w:color w:val="2B2B2B"/>
          <w:sz w:val="21"/>
          <w:szCs w:val="21"/>
        </w:rPr>
        <w:t>”</w:t>
      </w:r>
      <w:r>
        <w:rPr>
          <w:rFonts w:ascii="Arial" w:hAnsi="Arial" w:cs="Arial"/>
          <w:color w:val="2B2B2B"/>
          <w:sz w:val="21"/>
          <w:szCs w:val="21"/>
        </w:rPr>
        <w:t>总体布局、协调推进</w:t>
      </w:r>
      <w:r>
        <w:rPr>
          <w:rFonts w:ascii="Arial" w:hAnsi="Arial" w:cs="Arial"/>
          <w:color w:val="2B2B2B"/>
          <w:sz w:val="21"/>
          <w:szCs w:val="21"/>
        </w:rPr>
        <w:t>“</w:t>
      </w:r>
      <w:r>
        <w:rPr>
          <w:rFonts w:ascii="Arial" w:hAnsi="Arial" w:cs="Arial"/>
          <w:color w:val="2B2B2B"/>
          <w:sz w:val="21"/>
          <w:szCs w:val="21"/>
        </w:rPr>
        <w:t>四个全面</w:t>
      </w:r>
      <w:r>
        <w:rPr>
          <w:rFonts w:ascii="Arial" w:hAnsi="Arial" w:cs="Arial"/>
          <w:color w:val="2B2B2B"/>
          <w:sz w:val="21"/>
          <w:szCs w:val="21"/>
        </w:rPr>
        <w:t>”</w:t>
      </w:r>
      <w:r>
        <w:rPr>
          <w:rFonts w:ascii="Arial" w:hAnsi="Arial" w:cs="Arial"/>
          <w:color w:val="2B2B2B"/>
          <w:sz w:val="21"/>
          <w:szCs w:val="21"/>
        </w:rPr>
        <w:t>战略布局，</w:t>
      </w:r>
      <w:r>
        <w:rPr>
          <w:rFonts w:ascii="Arial" w:hAnsi="Arial" w:cs="Arial"/>
          <w:color w:val="2B2B2B"/>
          <w:sz w:val="21"/>
          <w:szCs w:val="21"/>
        </w:rPr>
        <w:t>“</w:t>
      </w:r>
      <w:r>
        <w:rPr>
          <w:rFonts w:ascii="Arial" w:hAnsi="Arial" w:cs="Arial"/>
          <w:color w:val="2B2B2B"/>
          <w:sz w:val="21"/>
          <w:szCs w:val="21"/>
        </w:rPr>
        <w:t>十二五</w:t>
      </w:r>
      <w:r>
        <w:rPr>
          <w:rFonts w:ascii="Arial" w:hAnsi="Arial" w:cs="Arial"/>
          <w:color w:val="2B2B2B"/>
          <w:sz w:val="21"/>
          <w:szCs w:val="21"/>
        </w:rPr>
        <w:t>”</w:t>
      </w:r>
      <w:r>
        <w:rPr>
          <w:rFonts w:ascii="Arial" w:hAnsi="Arial" w:cs="Arial"/>
          <w:color w:val="2B2B2B"/>
          <w:sz w:val="21"/>
          <w:szCs w:val="21"/>
        </w:rPr>
        <w:t>规划胜利完成，</w:t>
      </w:r>
      <w:r>
        <w:rPr>
          <w:rFonts w:ascii="Arial" w:hAnsi="Arial" w:cs="Arial"/>
          <w:color w:val="2B2B2B"/>
          <w:sz w:val="21"/>
          <w:szCs w:val="21"/>
        </w:rPr>
        <w:t>“</w:t>
      </w:r>
      <w:r>
        <w:rPr>
          <w:rFonts w:ascii="Arial" w:hAnsi="Arial" w:cs="Arial"/>
          <w:color w:val="2B2B2B"/>
          <w:sz w:val="21"/>
          <w:szCs w:val="21"/>
        </w:rPr>
        <w:t>十三五</w:t>
      </w:r>
      <w:r>
        <w:rPr>
          <w:rFonts w:ascii="Arial" w:hAnsi="Arial" w:cs="Arial"/>
          <w:color w:val="2B2B2B"/>
          <w:sz w:val="21"/>
          <w:szCs w:val="21"/>
        </w:rPr>
        <w:t>”</w:t>
      </w:r>
      <w:r>
        <w:rPr>
          <w:rFonts w:ascii="Arial" w:hAnsi="Arial" w:cs="Arial"/>
          <w:color w:val="2B2B2B"/>
          <w:sz w:val="21"/>
          <w:szCs w:val="21"/>
        </w:rPr>
        <w:t>规划顺利实施，党和国家事业全面开创新局面。</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经济建设取得重大成就。坚定不移贯彻新发展理念，坚决端正发展观念、转变发展方式，发展质量和效益不断提升。经济保持中高速增长，在世界主要国家中名列前茅，国内生产总值从</w:t>
      </w:r>
      <w:proofErr w:type="gramStart"/>
      <w:r>
        <w:rPr>
          <w:rFonts w:ascii="Arial" w:hAnsi="Arial" w:cs="Arial"/>
          <w:color w:val="2B2B2B"/>
          <w:sz w:val="21"/>
          <w:szCs w:val="21"/>
        </w:rPr>
        <w:t>五十四万亿</w:t>
      </w:r>
      <w:proofErr w:type="gramEnd"/>
      <w:r>
        <w:rPr>
          <w:rFonts w:ascii="Arial" w:hAnsi="Arial" w:cs="Arial"/>
          <w:color w:val="2B2B2B"/>
          <w:sz w:val="21"/>
          <w:szCs w:val="21"/>
        </w:rPr>
        <w:t>元增长到</w:t>
      </w:r>
      <w:proofErr w:type="gramStart"/>
      <w:r>
        <w:rPr>
          <w:rFonts w:ascii="Arial" w:hAnsi="Arial" w:cs="Arial"/>
          <w:color w:val="2B2B2B"/>
          <w:sz w:val="21"/>
          <w:szCs w:val="21"/>
        </w:rPr>
        <w:t>八十万亿</w:t>
      </w:r>
      <w:proofErr w:type="gramEnd"/>
      <w:r>
        <w:rPr>
          <w:rFonts w:ascii="Arial" w:hAnsi="Arial" w:cs="Arial"/>
          <w:color w:val="2B2B2B"/>
          <w:sz w:val="21"/>
          <w:szCs w:val="21"/>
        </w:rPr>
        <w:t>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w:t>
      </w:r>
      <w:proofErr w:type="gramStart"/>
      <w:r>
        <w:rPr>
          <w:rFonts w:ascii="Arial" w:hAnsi="Arial" w:cs="Arial"/>
          <w:color w:val="2B2B2B"/>
          <w:sz w:val="21"/>
          <w:szCs w:val="21"/>
        </w:rPr>
        <w:t>一万二千亿</w:t>
      </w:r>
      <w:proofErr w:type="gramEnd"/>
      <w:r>
        <w:rPr>
          <w:rFonts w:ascii="Arial" w:hAnsi="Arial" w:cs="Arial"/>
          <w:color w:val="2B2B2B"/>
          <w:sz w:val="21"/>
          <w:szCs w:val="21"/>
        </w:rPr>
        <w:t>斤。城镇化率年均提高一点二个百分点，八千多万农业转移人口成为城镇居民。区域发展协调性增强，</w:t>
      </w:r>
      <w:r>
        <w:rPr>
          <w:rFonts w:ascii="Arial" w:hAnsi="Arial" w:cs="Arial"/>
          <w:color w:val="2B2B2B"/>
          <w:sz w:val="21"/>
          <w:szCs w:val="21"/>
        </w:rPr>
        <w:t>“</w:t>
      </w:r>
      <w:r>
        <w:rPr>
          <w:rFonts w:ascii="Arial" w:hAnsi="Arial" w:cs="Arial"/>
          <w:color w:val="2B2B2B"/>
          <w:sz w:val="21"/>
          <w:szCs w:val="21"/>
        </w:rPr>
        <w:t>一带一路</w:t>
      </w:r>
      <w:r>
        <w:rPr>
          <w:rFonts w:ascii="Arial" w:hAnsi="Arial" w:cs="Arial"/>
          <w:color w:val="2B2B2B"/>
          <w:sz w:val="21"/>
          <w:szCs w:val="21"/>
        </w:rPr>
        <w:t>”</w:t>
      </w:r>
      <w:r>
        <w:rPr>
          <w:rFonts w:ascii="Arial" w:hAnsi="Arial" w:cs="Arial"/>
          <w:color w:val="2B2B2B"/>
          <w:sz w:val="21"/>
          <w:szCs w:val="21"/>
        </w:rPr>
        <w:t>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全面深化改革取得重大突破。</w:t>
      </w:r>
      <w:proofErr w:type="gramStart"/>
      <w:r>
        <w:rPr>
          <w:rFonts w:ascii="Arial" w:hAnsi="Arial" w:cs="Arial"/>
          <w:color w:val="2B2B2B"/>
          <w:sz w:val="21"/>
          <w:szCs w:val="21"/>
        </w:rPr>
        <w:t>蹄</w:t>
      </w:r>
      <w:proofErr w:type="gramEnd"/>
      <w:r>
        <w:rPr>
          <w:rFonts w:ascii="Arial" w:hAnsi="Arial" w:cs="Arial"/>
          <w:color w:val="2B2B2B"/>
          <w:sz w:val="21"/>
          <w:szCs w:val="21"/>
        </w:rPr>
        <w:t>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lastRenderedPageBreak/>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w:t>
      </w:r>
      <w:proofErr w:type="gramStart"/>
      <w:r>
        <w:rPr>
          <w:rFonts w:ascii="Arial" w:hAnsi="Arial" w:cs="Arial"/>
          <w:color w:val="2B2B2B"/>
          <w:sz w:val="21"/>
          <w:szCs w:val="21"/>
        </w:rPr>
        <w:t>软实力</w:t>
      </w:r>
      <w:proofErr w:type="gramEnd"/>
      <w:r>
        <w:rPr>
          <w:rFonts w:ascii="Arial" w:hAnsi="Arial" w:cs="Arial"/>
          <w:color w:val="2B2B2B"/>
          <w:sz w:val="21"/>
          <w:szCs w:val="21"/>
        </w:rPr>
        <w:t>和中华文化影响力大幅提升，全党全社会思想上的团结统一更加巩固。</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人民生活不断改善。深入贯彻以人民为中心的发展思想，一大批惠民举措落地实施，人民获得</w:t>
      </w:r>
      <w:proofErr w:type="gramStart"/>
      <w:r>
        <w:rPr>
          <w:rFonts w:ascii="Arial" w:hAnsi="Arial" w:cs="Arial"/>
          <w:color w:val="2B2B2B"/>
          <w:sz w:val="21"/>
          <w:szCs w:val="21"/>
        </w:rPr>
        <w:t>感显著</w:t>
      </w:r>
      <w:proofErr w:type="gramEnd"/>
      <w:r>
        <w:rPr>
          <w:rFonts w:ascii="Arial" w:hAnsi="Arial" w:cs="Arial"/>
          <w:color w:val="2B2B2B"/>
          <w:sz w:val="21"/>
          <w:szCs w:val="21"/>
        </w:rPr>
        <w:t>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强军兴军开创新局面。着眼于实现</w:t>
      </w:r>
      <w:proofErr w:type="gramStart"/>
      <w:r>
        <w:rPr>
          <w:rFonts w:ascii="Arial" w:hAnsi="Arial" w:cs="Arial"/>
          <w:color w:val="2B2B2B"/>
          <w:sz w:val="21"/>
          <w:szCs w:val="21"/>
        </w:rPr>
        <w:t>中国梦强军</w:t>
      </w:r>
      <w:proofErr w:type="gramEnd"/>
      <w:r>
        <w:rPr>
          <w:rFonts w:ascii="Arial" w:hAnsi="Arial" w:cs="Arial"/>
          <w:color w:val="2B2B2B"/>
          <w:sz w:val="21"/>
          <w:szCs w:val="21"/>
        </w:rPr>
        <w:t>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w:t>
      </w:r>
      <w:proofErr w:type="gramStart"/>
      <w:r>
        <w:rPr>
          <w:rFonts w:ascii="Arial" w:hAnsi="Arial" w:cs="Arial"/>
          <w:color w:val="2B2B2B"/>
          <w:sz w:val="21"/>
          <w:szCs w:val="21"/>
        </w:rPr>
        <w:t>恐维稳</w:t>
      </w:r>
      <w:proofErr w:type="gramEnd"/>
      <w:r>
        <w:rPr>
          <w:rFonts w:ascii="Arial" w:hAnsi="Arial" w:cs="Arial"/>
          <w:color w:val="2B2B2B"/>
          <w:sz w:val="21"/>
          <w:szCs w:val="21"/>
        </w:rPr>
        <w:t>、抢险救灾、国际维和、亚丁湾护航、人道主义救援等重大任务，武器装备加快发展，军事斗争准备取得重大进展。人民军队在中国特色强军之路上迈出坚定步伐。</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港澳台工作取得新进展。全面准确贯彻</w:t>
      </w:r>
      <w:r>
        <w:rPr>
          <w:rFonts w:ascii="Arial" w:hAnsi="Arial" w:cs="Arial"/>
          <w:color w:val="2B2B2B"/>
          <w:sz w:val="21"/>
          <w:szCs w:val="21"/>
        </w:rPr>
        <w:t>“</w:t>
      </w:r>
      <w:r>
        <w:rPr>
          <w:rFonts w:ascii="Arial" w:hAnsi="Arial" w:cs="Arial"/>
          <w:color w:val="2B2B2B"/>
          <w:sz w:val="21"/>
          <w:szCs w:val="21"/>
        </w:rPr>
        <w:t>一国两制</w:t>
      </w:r>
      <w:r>
        <w:rPr>
          <w:rFonts w:ascii="Arial" w:hAnsi="Arial" w:cs="Arial"/>
          <w:color w:val="2B2B2B"/>
          <w:sz w:val="21"/>
          <w:szCs w:val="21"/>
        </w:rPr>
        <w:t>”</w:t>
      </w:r>
      <w:r>
        <w:rPr>
          <w:rFonts w:ascii="Arial" w:hAnsi="Arial" w:cs="Arial"/>
          <w:color w:val="2B2B2B"/>
          <w:sz w:val="21"/>
          <w:szCs w:val="21"/>
        </w:rPr>
        <w:t>方针，牢牢掌握宪法和基本法赋予的中央对香港、澳门全面管治权，深化内地和港澳地区交流合作，保持香港、澳门繁荣稳定。坚持一个中国原则和</w:t>
      </w:r>
      <w:r>
        <w:rPr>
          <w:rFonts w:ascii="Arial" w:hAnsi="Arial" w:cs="Arial"/>
          <w:color w:val="2B2B2B"/>
          <w:sz w:val="21"/>
          <w:szCs w:val="21"/>
        </w:rPr>
        <w:t>“</w:t>
      </w:r>
      <w:r>
        <w:rPr>
          <w:rFonts w:ascii="Arial" w:hAnsi="Arial" w:cs="Arial"/>
          <w:color w:val="2B2B2B"/>
          <w:sz w:val="21"/>
          <w:szCs w:val="21"/>
        </w:rPr>
        <w:t>九二共识</w:t>
      </w:r>
      <w:r>
        <w:rPr>
          <w:rFonts w:ascii="Arial" w:hAnsi="Arial" w:cs="Arial"/>
          <w:color w:val="2B2B2B"/>
          <w:sz w:val="21"/>
          <w:szCs w:val="21"/>
        </w:rPr>
        <w:t>”</w:t>
      </w:r>
      <w:r>
        <w:rPr>
          <w:rFonts w:ascii="Arial" w:hAnsi="Arial" w:cs="Arial"/>
          <w:color w:val="2B2B2B"/>
          <w:sz w:val="21"/>
          <w:szCs w:val="21"/>
        </w:rPr>
        <w:t>，推动两岸关系和平发展，加强两岸经济文化交流合作，实现两岸领导人历史性会晤。妥善应对台湾局势变化，坚决反对和遏制</w:t>
      </w:r>
      <w:r>
        <w:rPr>
          <w:rFonts w:ascii="Arial" w:hAnsi="Arial" w:cs="Arial"/>
          <w:color w:val="2B2B2B"/>
          <w:sz w:val="21"/>
          <w:szCs w:val="21"/>
        </w:rPr>
        <w:t>“</w:t>
      </w:r>
      <w:r>
        <w:rPr>
          <w:rFonts w:ascii="Arial" w:hAnsi="Arial" w:cs="Arial"/>
          <w:color w:val="2B2B2B"/>
          <w:sz w:val="21"/>
          <w:szCs w:val="21"/>
        </w:rPr>
        <w:t>台独</w:t>
      </w:r>
      <w:r>
        <w:rPr>
          <w:rFonts w:ascii="Arial" w:hAnsi="Arial" w:cs="Arial"/>
          <w:color w:val="2B2B2B"/>
          <w:sz w:val="21"/>
          <w:szCs w:val="21"/>
        </w:rPr>
        <w:t>”</w:t>
      </w:r>
      <w:r>
        <w:rPr>
          <w:rFonts w:ascii="Arial" w:hAnsi="Arial" w:cs="Arial"/>
          <w:color w:val="2B2B2B"/>
          <w:sz w:val="21"/>
          <w:szCs w:val="21"/>
        </w:rPr>
        <w:t>分裂势力，有力维护台海和平稳定。</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全方位外交布局深入展开。全面推进中国特色大国外交，形成全方位、多层次、立体化的外交布局，为我国发展营造了良好外部条件。实施共建</w:t>
      </w:r>
      <w:r>
        <w:rPr>
          <w:rFonts w:ascii="Arial" w:hAnsi="Arial" w:cs="Arial"/>
          <w:color w:val="2B2B2B"/>
          <w:sz w:val="21"/>
          <w:szCs w:val="21"/>
        </w:rPr>
        <w:t>“</w:t>
      </w:r>
      <w:r>
        <w:rPr>
          <w:rFonts w:ascii="Arial" w:hAnsi="Arial" w:cs="Arial"/>
          <w:color w:val="2B2B2B"/>
          <w:sz w:val="21"/>
          <w:szCs w:val="21"/>
        </w:rPr>
        <w:t>一带一路</w:t>
      </w:r>
      <w:r>
        <w:rPr>
          <w:rFonts w:ascii="Arial" w:hAnsi="Arial" w:cs="Arial"/>
          <w:color w:val="2B2B2B"/>
          <w:sz w:val="21"/>
          <w:szCs w:val="21"/>
        </w:rPr>
        <w:t>”</w:t>
      </w:r>
      <w:r>
        <w:rPr>
          <w:rFonts w:ascii="Arial" w:hAnsi="Arial" w:cs="Arial"/>
          <w:color w:val="2B2B2B"/>
          <w:sz w:val="21"/>
          <w:szCs w:val="21"/>
        </w:rPr>
        <w:t>倡议，发起创办亚洲基础设施投资银行，设立丝路基金，举办首届</w:t>
      </w:r>
      <w:r>
        <w:rPr>
          <w:rFonts w:ascii="Arial" w:hAnsi="Arial" w:cs="Arial"/>
          <w:color w:val="2B2B2B"/>
          <w:sz w:val="21"/>
          <w:szCs w:val="21"/>
        </w:rPr>
        <w:t>“</w:t>
      </w:r>
      <w:r>
        <w:rPr>
          <w:rFonts w:ascii="Arial" w:hAnsi="Arial" w:cs="Arial"/>
          <w:color w:val="2B2B2B"/>
          <w:sz w:val="21"/>
          <w:szCs w:val="21"/>
        </w:rPr>
        <w:t>一带一路</w:t>
      </w:r>
      <w:r>
        <w:rPr>
          <w:rFonts w:ascii="Arial" w:hAnsi="Arial" w:cs="Arial"/>
          <w:color w:val="2B2B2B"/>
          <w:sz w:val="21"/>
          <w:szCs w:val="21"/>
        </w:rPr>
        <w:t>”</w:t>
      </w:r>
      <w:r>
        <w:rPr>
          <w:rFonts w:ascii="Arial" w:hAnsi="Arial" w:cs="Arial"/>
          <w:color w:val="2B2B2B"/>
          <w:sz w:val="21"/>
          <w:szCs w:val="21"/>
        </w:rPr>
        <w:t>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w:t>
      </w:r>
      <w:proofErr w:type="gramStart"/>
      <w:r>
        <w:rPr>
          <w:rFonts w:ascii="Arial" w:hAnsi="Arial" w:cs="Arial"/>
          <w:color w:val="2B2B2B"/>
          <w:sz w:val="21"/>
          <w:szCs w:val="21"/>
        </w:rPr>
        <w:t>作出</w:t>
      </w:r>
      <w:proofErr w:type="gramEnd"/>
      <w:r>
        <w:rPr>
          <w:rFonts w:ascii="Arial" w:hAnsi="Arial" w:cs="Arial"/>
          <w:color w:val="2B2B2B"/>
          <w:sz w:val="21"/>
          <w:szCs w:val="21"/>
        </w:rPr>
        <w:t>新的重大贡献。</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w:t>
      </w:r>
      <w:r>
        <w:rPr>
          <w:rFonts w:ascii="Arial" w:hAnsi="Arial" w:cs="Arial"/>
          <w:color w:val="2B2B2B"/>
          <w:sz w:val="21"/>
          <w:szCs w:val="21"/>
        </w:rPr>
        <w:lastRenderedPageBreak/>
        <w:t>群众路线教育实践活动和</w:t>
      </w:r>
      <w:r>
        <w:rPr>
          <w:rFonts w:ascii="Arial" w:hAnsi="Arial" w:cs="Arial"/>
          <w:color w:val="2B2B2B"/>
          <w:sz w:val="21"/>
          <w:szCs w:val="21"/>
        </w:rPr>
        <w:t>“</w:t>
      </w:r>
      <w:r>
        <w:rPr>
          <w:rFonts w:ascii="Arial" w:hAnsi="Arial" w:cs="Arial"/>
          <w:color w:val="2B2B2B"/>
          <w:sz w:val="21"/>
          <w:szCs w:val="21"/>
        </w:rPr>
        <w:t>三严三实</w:t>
      </w:r>
      <w:r>
        <w:rPr>
          <w:rFonts w:ascii="Arial" w:hAnsi="Arial" w:cs="Arial"/>
          <w:color w:val="2B2B2B"/>
          <w:sz w:val="21"/>
          <w:szCs w:val="21"/>
        </w:rPr>
        <w:t>”</w:t>
      </w:r>
      <w:r>
        <w:rPr>
          <w:rFonts w:ascii="Arial" w:hAnsi="Arial" w:cs="Arial"/>
          <w:color w:val="2B2B2B"/>
          <w:sz w:val="21"/>
          <w:szCs w:val="21"/>
        </w:rPr>
        <w:t>专题教育，推进</w:t>
      </w:r>
      <w:r>
        <w:rPr>
          <w:rFonts w:ascii="Arial" w:hAnsi="Arial" w:cs="Arial"/>
          <w:color w:val="2B2B2B"/>
          <w:sz w:val="21"/>
          <w:szCs w:val="21"/>
        </w:rPr>
        <w:t>“</w:t>
      </w:r>
      <w:r>
        <w:rPr>
          <w:rFonts w:ascii="Arial" w:hAnsi="Arial" w:cs="Arial"/>
          <w:color w:val="2B2B2B"/>
          <w:sz w:val="21"/>
          <w:szCs w:val="21"/>
        </w:rPr>
        <w:t>两学一做</w:t>
      </w:r>
      <w:r>
        <w:rPr>
          <w:rFonts w:ascii="Arial" w:hAnsi="Arial" w:cs="Arial"/>
          <w:color w:val="2B2B2B"/>
          <w:sz w:val="21"/>
          <w:szCs w:val="21"/>
        </w:rPr>
        <w:t>”</w:t>
      </w:r>
      <w:r>
        <w:rPr>
          <w:rFonts w:ascii="Arial" w:hAnsi="Arial" w:cs="Arial"/>
          <w:color w:val="2B2B2B"/>
          <w:sz w:val="21"/>
          <w:szCs w:val="21"/>
        </w:rPr>
        <w:t>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w:t>
      </w:r>
      <w:proofErr w:type="gramStart"/>
      <w:r>
        <w:rPr>
          <w:rFonts w:ascii="Arial" w:hAnsi="Arial" w:cs="Arial"/>
          <w:color w:val="2B2B2B"/>
          <w:sz w:val="21"/>
          <w:szCs w:val="21"/>
        </w:rPr>
        <w:t>巡视全</w:t>
      </w:r>
      <w:proofErr w:type="gramEnd"/>
      <w:r>
        <w:rPr>
          <w:rFonts w:ascii="Arial" w:hAnsi="Arial" w:cs="Arial"/>
          <w:color w:val="2B2B2B"/>
          <w:sz w:val="21"/>
          <w:szCs w:val="21"/>
        </w:rPr>
        <w:t>覆盖。坚持反腐败无禁区、全覆盖、零容忍，坚定不移</w:t>
      </w:r>
      <w:r>
        <w:rPr>
          <w:rFonts w:ascii="Arial" w:hAnsi="Arial" w:cs="Arial"/>
          <w:color w:val="2B2B2B"/>
          <w:sz w:val="21"/>
          <w:szCs w:val="21"/>
        </w:rPr>
        <w:t>“</w:t>
      </w:r>
      <w:r>
        <w:rPr>
          <w:rFonts w:ascii="Arial" w:hAnsi="Arial" w:cs="Arial"/>
          <w:color w:val="2B2B2B"/>
          <w:sz w:val="21"/>
          <w:szCs w:val="21"/>
        </w:rPr>
        <w:t>打虎</w:t>
      </w:r>
      <w:r>
        <w:rPr>
          <w:rFonts w:ascii="Arial" w:hAnsi="Arial" w:cs="Arial"/>
          <w:color w:val="2B2B2B"/>
          <w:sz w:val="21"/>
          <w:szCs w:val="21"/>
        </w:rPr>
        <w:t>”</w:t>
      </w:r>
      <w:r>
        <w:rPr>
          <w:rFonts w:ascii="Arial" w:hAnsi="Arial" w:cs="Arial"/>
          <w:color w:val="2B2B2B"/>
          <w:sz w:val="21"/>
          <w:szCs w:val="21"/>
        </w:rPr>
        <w:t>、</w:t>
      </w:r>
      <w:r>
        <w:rPr>
          <w:rFonts w:ascii="Arial" w:hAnsi="Arial" w:cs="Arial"/>
          <w:color w:val="2B2B2B"/>
          <w:sz w:val="21"/>
          <w:szCs w:val="21"/>
        </w:rPr>
        <w:t>“</w:t>
      </w:r>
      <w:r>
        <w:rPr>
          <w:rFonts w:ascii="Arial" w:hAnsi="Arial" w:cs="Arial"/>
          <w:color w:val="2B2B2B"/>
          <w:sz w:val="21"/>
          <w:szCs w:val="21"/>
        </w:rPr>
        <w:t>拍蝇</w:t>
      </w:r>
      <w:r>
        <w:rPr>
          <w:rFonts w:ascii="Arial" w:hAnsi="Arial" w:cs="Arial"/>
          <w:color w:val="2B2B2B"/>
          <w:sz w:val="21"/>
          <w:szCs w:val="21"/>
        </w:rPr>
        <w:t>”</w:t>
      </w:r>
      <w:r>
        <w:rPr>
          <w:rFonts w:ascii="Arial" w:hAnsi="Arial" w:cs="Arial"/>
          <w:color w:val="2B2B2B"/>
          <w:sz w:val="21"/>
          <w:szCs w:val="21"/>
        </w:rPr>
        <w:t>、</w:t>
      </w:r>
      <w:r>
        <w:rPr>
          <w:rFonts w:ascii="Arial" w:hAnsi="Arial" w:cs="Arial"/>
          <w:color w:val="2B2B2B"/>
          <w:sz w:val="21"/>
          <w:szCs w:val="21"/>
        </w:rPr>
        <w:t>“</w:t>
      </w:r>
      <w:r>
        <w:rPr>
          <w:rFonts w:ascii="Arial" w:hAnsi="Arial" w:cs="Arial"/>
          <w:color w:val="2B2B2B"/>
          <w:sz w:val="21"/>
          <w:szCs w:val="21"/>
        </w:rPr>
        <w:t>猎狐</w:t>
      </w:r>
      <w:r>
        <w:rPr>
          <w:rFonts w:ascii="Arial" w:hAnsi="Arial" w:cs="Arial"/>
          <w:color w:val="2B2B2B"/>
          <w:sz w:val="21"/>
          <w:szCs w:val="21"/>
        </w:rPr>
        <w:t>”</w:t>
      </w:r>
      <w:r>
        <w:rPr>
          <w:rFonts w:ascii="Arial" w:hAnsi="Arial" w:cs="Arial"/>
          <w:color w:val="2B2B2B"/>
          <w:sz w:val="21"/>
          <w:szCs w:val="21"/>
        </w:rPr>
        <w:t>，不敢腐的目标初步实现，不能腐的笼子越扎越牢，不想腐的堤坝正在构筑，反腐败斗争压倒性态势已经形成并巩固发展。</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五年来，我们勇于面对党面临的重大风险考验和党内存在的突出问题，以顽强意志品质正风</w:t>
      </w:r>
      <w:proofErr w:type="gramStart"/>
      <w:r>
        <w:rPr>
          <w:rFonts w:ascii="Arial" w:hAnsi="Arial" w:cs="Arial"/>
          <w:color w:val="2B2B2B"/>
          <w:sz w:val="21"/>
          <w:szCs w:val="21"/>
        </w:rPr>
        <w:t>肃</w:t>
      </w:r>
      <w:proofErr w:type="gramEnd"/>
      <w:r>
        <w:rPr>
          <w:rFonts w:ascii="Arial" w:hAnsi="Arial" w:cs="Arial"/>
          <w:color w:val="2B2B2B"/>
          <w:sz w:val="21"/>
          <w:szCs w:val="21"/>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经过长期努力，中国特色社会主义进入了新时代，这是我国发展新的历史方位。</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w:t>
      </w:r>
      <w:r>
        <w:rPr>
          <w:rFonts w:ascii="Arial" w:hAnsi="Arial" w:cs="Arial"/>
          <w:color w:val="2B2B2B"/>
          <w:sz w:val="21"/>
          <w:szCs w:val="21"/>
        </w:rPr>
        <w:lastRenderedPageBreak/>
        <w:t>文化不断发展，拓展了发展中国家走向现代化的途径，给世界上那些既希望加快发展又希望保持自身独立性的国家和民族提供了全新选择，为解决人类问题贡献了中国智慧和中国方案。</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Pr>
          <w:rFonts w:ascii="Arial" w:hAnsi="Arial" w:cs="Arial"/>
          <w:color w:val="2B2B2B"/>
          <w:sz w:val="21"/>
          <w:szCs w:val="21"/>
        </w:rPr>
        <w:t>勠</w:t>
      </w:r>
      <w:proofErr w:type="gramEnd"/>
      <w:r>
        <w:rPr>
          <w:rFonts w:ascii="Arial" w:hAnsi="Arial" w:cs="Arial"/>
          <w:color w:val="2B2B2B"/>
          <w:sz w:val="21"/>
          <w:szCs w:val="21"/>
        </w:rPr>
        <w:t>力同心、奋力实现中华民族伟大复兴中国梦的时代，是我国日益走近世界舞台中央、不断为人类</w:t>
      </w:r>
      <w:proofErr w:type="gramStart"/>
      <w:r>
        <w:rPr>
          <w:rFonts w:ascii="Arial" w:hAnsi="Arial" w:cs="Arial"/>
          <w:color w:val="2B2B2B"/>
          <w:sz w:val="21"/>
          <w:szCs w:val="21"/>
        </w:rPr>
        <w:t>作出</w:t>
      </w:r>
      <w:proofErr w:type="gramEnd"/>
      <w:r>
        <w:rPr>
          <w:rFonts w:ascii="Arial" w:hAnsi="Arial" w:cs="Arial"/>
          <w:color w:val="2B2B2B"/>
          <w:sz w:val="21"/>
          <w:szCs w:val="21"/>
        </w:rPr>
        <w:t>更大贡献的时代。</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二、新时代中国共产党的历史使命</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中华民族有五千多年的文明历史，创造了灿烂的中华文明，为人类</w:t>
      </w:r>
      <w:proofErr w:type="gramStart"/>
      <w:r>
        <w:rPr>
          <w:rFonts w:ascii="Arial" w:hAnsi="Arial" w:cs="Arial"/>
          <w:color w:val="2B2B2B"/>
          <w:sz w:val="21"/>
          <w:szCs w:val="21"/>
        </w:rPr>
        <w:t>作出</w:t>
      </w:r>
      <w:proofErr w:type="gramEnd"/>
      <w:r>
        <w:rPr>
          <w:rFonts w:ascii="Arial" w:hAnsi="Arial" w:cs="Arial"/>
          <w:color w:val="2B2B2B"/>
          <w:sz w:val="21"/>
          <w:szCs w:val="21"/>
        </w:rPr>
        <w:t>了卓越贡献，成为世界上伟大的民族。鸦片战争后，中国陷入内忧外患的黑暗境地，中国人民经历了战乱频仍、山河破碎、民不聊生的深重</w:t>
      </w:r>
      <w:r>
        <w:rPr>
          <w:rFonts w:ascii="Arial" w:hAnsi="Arial" w:cs="Arial"/>
          <w:color w:val="2B2B2B"/>
          <w:sz w:val="21"/>
          <w:szCs w:val="21"/>
        </w:rPr>
        <w:lastRenderedPageBreak/>
        <w:t>苦难。为了民族复兴，无数仁人志士不屈不挠、前仆后继，进行了可歌可泣的斗争，进行了各式各样的尝试，但终究未能改变旧中国的社会性质和中国人民的悲惨命运。</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同志们！今天，我们比历史上任何时期都更接近、更有信心和能力实现中华民族伟大复兴的目标。</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行百里者半九十。中华民族伟大复兴，绝不是轻轻松松、敲锣打鼓就能实现的。全党必须准备付出更为艰巨、更为艰苦的努力。</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w:t>
      </w:r>
      <w:proofErr w:type="gramStart"/>
      <w:r>
        <w:rPr>
          <w:rFonts w:ascii="Arial" w:hAnsi="Arial" w:cs="Arial"/>
          <w:color w:val="2B2B2B"/>
          <w:sz w:val="21"/>
          <w:szCs w:val="21"/>
        </w:rPr>
        <w:t>瘴</w:t>
      </w:r>
      <w:proofErr w:type="gramEnd"/>
      <w:r>
        <w:rPr>
          <w:rFonts w:ascii="Arial" w:hAnsi="Arial" w:cs="Arial"/>
          <w:color w:val="2B2B2B"/>
          <w:sz w:val="21"/>
          <w:szCs w:val="21"/>
        </w:rPr>
        <w:t>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lastRenderedPageBreak/>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三、新时代中国特色社会主义思想和基本方略</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w:t>
      </w:r>
      <w:r>
        <w:rPr>
          <w:rFonts w:ascii="Arial" w:hAnsi="Arial" w:cs="Arial"/>
          <w:color w:val="2B2B2B"/>
          <w:sz w:val="21"/>
          <w:szCs w:val="21"/>
        </w:rPr>
        <w:t>“</w:t>
      </w:r>
      <w:r>
        <w:rPr>
          <w:rFonts w:ascii="Arial" w:hAnsi="Arial" w:cs="Arial"/>
          <w:color w:val="2B2B2B"/>
          <w:sz w:val="21"/>
          <w:szCs w:val="21"/>
        </w:rPr>
        <w:t>一国两制</w:t>
      </w:r>
      <w:r>
        <w:rPr>
          <w:rFonts w:ascii="Arial" w:hAnsi="Arial" w:cs="Arial"/>
          <w:color w:val="2B2B2B"/>
          <w:sz w:val="21"/>
          <w:szCs w:val="21"/>
        </w:rPr>
        <w:t>”</w:t>
      </w:r>
      <w:r>
        <w:rPr>
          <w:rFonts w:ascii="Arial" w:hAnsi="Arial" w:cs="Arial"/>
          <w:color w:val="2B2B2B"/>
          <w:sz w:val="21"/>
          <w:szCs w:val="21"/>
        </w:rPr>
        <w:t>和祖国统一、统一战线、外交、党的建设等各方面</w:t>
      </w:r>
      <w:proofErr w:type="gramStart"/>
      <w:r>
        <w:rPr>
          <w:rFonts w:ascii="Arial" w:hAnsi="Arial" w:cs="Arial"/>
          <w:color w:val="2B2B2B"/>
          <w:sz w:val="21"/>
          <w:szCs w:val="21"/>
        </w:rPr>
        <w:t>作出</w:t>
      </w:r>
      <w:proofErr w:type="gramEnd"/>
      <w:r>
        <w:rPr>
          <w:rFonts w:ascii="Arial" w:hAnsi="Arial" w:cs="Arial"/>
          <w:color w:val="2B2B2B"/>
          <w:sz w:val="21"/>
          <w:szCs w:val="21"/>
        </w:rPr>
        <w:t>理论分析和政策指导，以利于更好坚持和发展中国特色社会主义。</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围绕这个重大时代课题，我们党坚持以马克思列宁主义、毛泽东思想、邓小平理论、</w:t>
      </w:r>
      <w:r>
        <w:rPr>
          <w:rFonts w:ascii="Arial" w:hAnsi="Arial" w:cs="Arial"/>
          <w:color w:val="2B2B2B"/>
          <w:sz w:val="21"/>
          <w:szCs w:val="21"/>
        </w:rPr>
        <w:t>“</w:t>
      </w:r>
      <w:r>
        <w:rPr>
          <w:rFonts w:ascii="Arial" w:hAnsi="Arial" w:cs="Arial"/>
          <w:color w:val="2B2B2B"/>
          <w:sz w:val="21"/>
          <w:szCs w:val="21"/>
        </w:rPr>
        <w:t>三个代表</w:t>
      </w:r>
      <w:r>
        <w:rPr>
          <w:rFonts w:ascii="Arial" w:hAnsi="Arial" w:cs="Arial"/>
          <w:color w:val="2B2B2B"/>
          <w:sz w:val="21"/>
          <w:szCs w:val="21"/>
        </w:rPr>
        <w:t>”</w:t>
      </w:r>
      <w:r>
        <w:rPr>
          <w:rFonts w:ascii="Arial" w:hAnsi="Arial" w:cs="Arial"/>
          <w:color w:val="2B2B2B"/>
          <w:sz w:val="21"/>
          <w:szCs w:val="21"/>
        </w:rPr>
        <w:t>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w:t>
      </w:r>
      <w:r>
        <w:rPr>
          <w:rFonts w:ascii="Arial" w:hAnsi="Arial" w:cs="Arial"/>
          <w:color w:val="2B2B2B"/>
          <w:sz w:val="21"/>
          <w:szCs w:val="21"/>
        </w:rPr>
        <w:t>“</w:t>
      </w:r>
      <w:r>
        <w:rPr>
          <w:rFonts w:ascii="Arial" w:hAnsi="Arial" w:cs="Arial"/>
          <w:color w:val="2B2B2B"/>
          <w:sz w:val="21"/>
          <w:szCs w:val="21"/>
        </w:rPr>
        <w:t>五位一体</w:t>
      </w:r>
      <w:r>
        <w:rPr>
          <w:rFonts w:ascii="Arial" w:hAnsi="Arial" w:cs="Arial"/>
          <w:color w:val="2B2B2B"/>
          <w:sz w:val="21"/>
          <w:szCs w:val="21"/>
        </w:rPr>
        <w:t>”</w:t>
      </w:r>
      <w:r>
        <w:rPr>
          <w:rFonts w:ascii="Arial" w:hAnsi="Arial" w:cs="Arial"/>
          <w:color w:val="2B2B2B"/>
          <w:sz w:val="21"/>
          <w:szCs w:val="21"/>
        </w:rPr>
        <w:t>、战略布局是</w:t>
      </w:r>
      <w:r>
        <w:rPr>
          <w:rFonts w:ascii="Arial" w:hAnsi="Arial" w:cs="Arial"/>
          <w:color w:val="2B2B2B"/>
          <w:sz w:val="21"/>
          <w:szCs w:val="21"/>
        </w:rPr>
        <w:t>“</w:t>
      </w:r>
      <w:r>
        <w:rPr>
          <w:rFonts w:ascii="Arial" w:hAnsi="Arial" w:cs="Arial"/>
          <w:color w:val="2B2B2B"/>
          <w:sz w:val="21"/>
          <w:szCs w:val="21"/>
        </w:rPr>
        <w:t>四个全面</w:t>
      </w:r>
      <w:r>
        <w:rPr>
          <w:rFonts w:ascii="Arial" w:hAnsi="Arial" w:cs="Arial"/>
          <w:color w:val="2B2B2B"/>
          <w:sz w:val="21"/>
          <w:szCs w:val="21"/>
        </w:rPr>
        <w:t>”</w:t>
      </w:r>
      <w:r>
        <w:rPr>
          <w:rFonts w:ascii="Arial" w:hAnsi="Arial" w:cs="Arial"/>
          <w:color w:val="2B2B2B"/>
          <w:sz w:val="21"/>
          <w:szCs w:val="21"/>
        </w:rPr>
        <w:t>，强调坚定道路自信、理论自信、制度自信、文</w:t>
      </w:r>
      <w:r>
        <w:rPr>
          <w:rFonts w:ascii="Arial" w:hAnsi="Arial" w:cs="Arial"/>
          <w:color w:val="2B2B2B"/>
          <w:sz w:val="21"/>
          <w:szCs w:val="21"/>
        </w:rPr>
        <w:lastRenderedPageBreak/>
        <w:t>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Pr>
          <w:rFonts w:ascii="Arial" w:hAnsi="Arial" w:cs="Arial"/>
          <w:color w:val="2B2B2B"/>
          <w:sz w:val="21"/>
          <w:szCs w:val="21"/>
        </w:rPr>
        <w:t>最</w:t>
      </w:r>
      <w:proofErr w:type="gramEnd"/>
      <w:r>
        <w:rPr>
          <w:rFonts w:ascii="Arial" w:hAnsi="Arial" w:cs="Arial"/>
          <w:color w:val="2B2B2B"/>
          <w:sz w:val="21"/>
          <w:szCs w:val="21"/>
        </w:rPr>
        <w:t>本质的特征是中国共产党领导，中国特色社会主义制度的最大优势是中国共产党领导，党是最高政治领导力量，提出新时代党的建设总要求，突出政治建设在党的建设中的重要地位。</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新时代中国特色社会主义思想，是对马克思列宁主义、毛泽东思想、邓小平理论、</w:t>
      </w:r>
      <w:r>
        <w:rPr>
          <w:rFonts w:ascii="Arial" w:hAnsi="Arial" w:cs="Arial"/>
          <w:color w:val="2B2B2B"/>
          <w:sz w:val="21"/>
          <w:szCs w:val="21"/>
        </w:rPr>
        <w:t>“</w:t>
      </w:r>
      <w:r>
        <w:rPr>
          <w:rFonts w:ascii="Arial" w:hAnsi="Arial" w:cs="Arial"/>
          <w:color w:val="2B2B2B"/>
          <w:sz w:val="21"/>
          <w:szCs w:val="21"/>
        </w:rPr>
        <w:t>三个代表</w:t>
      </w:r>
      <w:r>
        <w:rPr>
          <w:rFonts w:ascii="Arial" w:hAnsi="Arial" w:cs="Arial"/>
          <w:color w:val="2B2B2B"/>
          <w:sz w:val="21"/>
          <w:szCs w:val="21"/>
        </w:rPr>
        <w:t>”</w:t>
      </w:r>
      <w:r>
        <w:rPr>
          <w:rFonts w:ascii="Arial" w:hAnsi="Arial" w:cs="Arial"/>
          <w:color w:val="2B2B2B"/>
          <w:sz w:val="21"/>
          <w:szCs w:val="21"/>
        </w:rPr>
        <w:t>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全党要深刻领会新时代中国特色社会主义思想的精神实质和丰富内涵，在各项工作中全面准确贯彻落实。</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w:t>
      </w:r>
      <w:r>
        <w:rPr>
          <w:rFonts w:ascii="Arial" w:hAnsi="Arial" w:cs="Arial"/>
          <w:color w:val="2B2B2B"/>
          <w:sz w:val="21"/>
          <w:szCs w:val="21"/>
        </w:rPr>
        <w:t>“</w:t>
      </w:r>
      <w:r>
        <w:rPr>
          <w:rFonts w:ascii="Arial" w:hAnsi="Arial" w:cs="Arial"/>
          <w:color w:val="2B2B2B"/>
          <w:sz w:val="21"/>
          <w:szCs w:val="21"/>
        </w:rPr>
        <w:t>五位一体</w:t>
      </w:r>
      <w:r>
        <w:rPr>
          <w:rFonts w:ascii="Arial" w:hAnsi="Arial" w:cs="Arial"/>
          <w:color w:val="2B2B2B"/>
          <w:sz w:val="21"/>
          <w:szCs w:val="21"/>
        </w:rPr>
        <w:t>”</w:t>
      </w:r>
      <w:r>
        <w:rPr>
          <w:rFonts w:ascii="Arial" w:hAnsi="Arial" w:cs="Arial"/>
          <w:color w:val="2B2B2B"/>
          <w:sz w:val="21"/>
          <w:szCs w:val="21"/>
        </w:rPr>
        <w:t>总体布局，协调推进</w:t>
      </w:r>
      <w:r>
        <w:rPr>
          <w:rFonts w:ascii="Arial" w:hAnsi="Arial" w:cs="Arial"/>
          <w:color w:val="2B2B2B"/>
          <w:sz w:val="21"/>
          <w:szCs w:val="21"/>
        </w:rPr>
        <w:t>“</w:t>
      </w:r>
      <w:r>
        <w:rPr>
          <w:rFonts w:ascii="Arial" w:hAnsi="Arial" w:cs="Arial"/>
          <w:color w:val="2B2B2B"/>
          <w:sz w:val="21"/>
          <w:szCs w:val="21"/>
        </w:rPr>
        <w:t>四个全面</w:t>
      </w:r>
      <w:r>
        <w:rPr>
          <w:rFonts w:ascii="Arial" w:hAnsi="Arial" w:cs="Arial"/>
          <w:color w:val="2B2B2B"/>
          <w:sz w:val="21"/>
          <w:szCs w:val="21"/>
        </w:rPr>
        <w:t>”</w:t>
      </w:r>
      <w:r>
        <w:rPr>
          <w:rFonts w:ascii="Arial" w:hAnsi="Arial" w:cs="Arial"/>
          <w:color w:val="2B2B2B"/>
          <w:sz w:val="21"/>
          <w:szCs w:val="21"/>
        </w:rPr>
        <w:t>战略布局，提高党把方向、谋大局、定政策、促改革的能力和定力，确保党始终总揽全局、协调各方。</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（二）坚持以人民为中心。人民是历史的创造者，是决定党和国家前途命运的根本力量。必须坚持人民主体地位，坚持立党为公、执政为民，</w:t>
      </w:r>
      <w:proofErr w:type="gramStart"/>
      <w:r>
        <w:rPr>
          <w:rFonts w:ascii="Arial" w:hAnsi="Arial" w:cs="Arial"/>
          <w:color w:val="2B2B2B"/>
          <w:sz w:val="21"/>
          <w:szCs w:val="21"/>
        </w:rPr>
        <w:t>践行</w:t>
      </w:r>
      <w:proofErr w:type="gramEnd"/>
      <w:r>
        <w:rPr>
          <w:rFonts w:ascii="Arial" w:hAnsi="Arial" w:cs="Arial"/>
          <w:color w:val="2B2B2B"/>
          <w:sz w:val="21"/>
          <w:szCs w:val="21"/>
        </w:rPr>
        <w:t>全心全意为人民服务的根本宗旨，把党的群众路线贯彻到治国理</w:t>
      </w:r>
      <w:proofErr w:type="gramStart"/>
      <w:r>
        <w:rPr>
          <w:rFonts w:ascii="Arial" w:hAnsi="Arial" w:cs="Arial"/>
          <w:color w:val="2B2B2B"/>
          <w:sz w:val="21"/>
          <w:szCs w:val="21"/>
        </w:rPr>
        <w:t>政全部</w:t>
      </w:r>
      <w:proofErr w:type="gramEnd"/>
      <w:r>
        <w:rPr>
          <w:rFonts w:ascii="Arial" w:hAnsi="Arial" w:cs="Arial"/>
          <w:color w:val="2B2B2B"/>
          <w:sz w:val="21"/>
          <w:szCs w:val="21"/>
        </w:rPr>
        <w:t>活动之中，把人民对美好生活的向往作为奋斗目标，依靠人民创造历史伟业。</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lastRenderedPageBreak/>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（七）坚持社会主义核心价值体系。文化自信是一个国家、一个民族发展中更基本、更深沉、更持久的力量。必须坚持马克思主义，牢固树立共产主义远大理想和中国特色社会主义共同理想，培育和</w:t>
      </w:r>
      <w:proofErr w:type="gramStart"/>
      <w:r>
        <w:rPr>
          <w:rFonts w:ascii="Arial" w:hAnsi="Arial" w:cs="Arial"/>
          <w:color w:val="2B2B2B"/>
          <w:sz w:val="21"/>
          <w:szCs w:val="21"/>
        </w:rPr>
        <w:t>践行</w:t>
      </w:r>
      <w:proofErr w:type="gramEnd"/>
      <w:r>
        <w:rPr>
          <w:rFonts w:ascii="Arial" w:hAnsi="Arial" w:cs="Arial"/>
          <w:color w:val="2B2B2B"/>
          <w:sz w:val="21"/>
          <w:szCs w:val="21"/>
        </w:rPr>
        <w:t>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（八）坚持在发展中保障和改善民生。增进民生福祉是发展的根本目的。必须多谋民生之利、多解民生之忧，在发展中补齐民生短板、促进社会公平正义，在幼有所育、学有所教、劳有所得、病有所</w:t>
      </w:r>
      <w:proofErr w:type="gramStart"/>
      <w:r>
        <w:rPr>
          <w:rFonts w:ascii="Arial" w:hAnsi="Arial" w:cs="Arial"/>
          <w:color w:val="2B2B2B"/>
          <w:sz w:val="21"/>
          <w:szCs w:val="21"/>
        </w:rPr>
        <w:t>医</w:t>
      </w:r>
      <w:proofErr w:type="gramEnd"/>
      <w:r>
        <w:rPr>
          <w:rFonts w:ascii="Arial" w:hAnsi="Arial" w:cs="Arial"/>
          <w:color w:val="2B2B2B"/>
          <w:sz w:val="21"/>
          <w:szCs w:val="21"/>
        </w:rPr>
        <w:t>、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（九）坚持人与自然和谐共生。建设生态文明是中华民族永续发展的千年大计。必须树立和</w:t>
      </w:r>
      <w:proofErr w:type="gramStart"/>
      <w:r>
        <w:rPr>
          <w:rFonts w:ascii="Arial" w:hAnsi="Arial" w:cs="Arial"/>
          <w:color w:val="2B2B2B"/>
          <w:sz w:val="21"/>
          <w:szCs w:val="21"/>
        </w:rPr>
        <w:t>践行</w:t>
      </w:r>
      <w:proofErr w:type="gramEnd"/>
      <w:r>
        <w:rPr>
          <w:rFonts w:ascii="Arial" w:hAnsi="Arial" w:cs="Arial"/>
          <w:color w:val="2B2B2B"/>
          <w:sz w:val="21"/>
          <w:szCs w:val="21"/>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Pr>
          <w:rFonts w:ascii="Arial" w:hAnsi="Arial" w:cs="Arial"/>
          <w:color w:val="2B2B2B"/>
          <w:sz w:val="21"/>
          <w:szCs w:val="21"/>
        </w:rPr>
        <w:t>作出</w:t>
      </w:r>
      <w:proofErr w:type="gramEnd"/>
      <w:r>
        <w:rPr>
          <w:rFonts w:ascii="Arial" w:hAnsi="Arial" w:cs="Arial"/>
          <w:color w:val="2B2B2B"/>
          <w:sz w:val="21"/>
          <w:szCs w:val="21"/>
        </w:rPr>
        <w:t>贡献。</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（十一）坚持党对人民军队的绝对领导。建设一支听党指挥、能打胜仗、作风优良的人民军队，是实现</w:t>
      </w:r>
      <w:r>
        <w:rPr>
          <w:rFonts w:ascii="Arial" w:hAnsi="Arial" w:cs="Arial"/>
          <w:color w:val="2B2B2B"/>
          <w:sz w:val="21"/>
          <w:szCs w:val="21"/>
        </w:rPr>
        <w:t>“</w:t>
      </w:r>
      <w:r>
        <w:rPr>
          <w:rFonts w:ascii="Arial" w:hAnsi="Arial" w:cs="Arial"/>
          <w:color w:val="2B2B2B"/>
          <w:sz w:val="21"/>
          <w:szCs w:val="21"/>
        </w:rPr>
        <w:t>两个一百年</w:t>
      </w:r>
      <w:r>
        <w:rPr>
          <w:rFonts w:ascii="Arial" w:hAnsi="Arial" w:cs="Arial"/>
          <w:color w:val="2B2B2B"/>
          <w:sz w:val="21"/>
          <w:szCs w:val="21"/>
        </w:rPr>
        <w:t>”</w:t>
      </w:r>
      <w:r>
        <w:rPr>
          <w:rFonts w:ascii="Arial" w:hAnsi="Arial" w:cs="Arial"/>
          <w:color w:val="2B2B2B"/>
          <w:sz w:val="21"/>
          <w:szCs w:val="21"/>
        </w:rPr>
        <w:t>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（十二）坚持</w:t>
      </w:r>
      <w:r>
        <w:rPr>
          <w:rFonts w:ascii="Arial" w:hAnsi="Arial" w:cs="Arial"/>
          <w:color w:val="2B2B2B"/>
          <w:sz w:val="21"/>
          <w:szCs w:val="21"/>
        </w:rPr>
        <w:t>“</w:t>
      </w:r>
      <w:r>
        <w:rPr>
          <w:rFonts w:ascii="Arial" w:hAnsi="Arial" w:cs="Arial"/>
          <w:color w:val="2B2B2B"/>
          <w:sz w:val="21"/>
          <w:szCs w:val="21"/>
        </w:rPr>
        <w:t>一国两制</w:t>
      </w:r>
      <w:r>
        <w:rPr>
          <w:rFonts w:ascii="Arial" w:hAnsi="Arial" w:cs="Arial"/>
          <w:color w:val="2B2B2B"/>
          <w:sz w:val="21"/>
          <w:szCs w:val="21"/>
        </w:rPr>
        <w:t>”</w:t>
      </w:r>
      <w:r>
        <w:rPr>
          <w:rFonts w:ascii="Arial" w:hAnsi="Arial" w:cs="Arial"/>
          <w:color w:val="2B2B2B"/>
          <w:sz w:val="21"/>
          <w:szCs w:val="21"/>
        </w:rPr>
        <w:t>和推进祖国统一。保持香港、澳门长期繁荣稳定，实现祖国完全统一，是实现中华民族伟大复兴的必然要求。必须把维护中央对香港、澳门特别行政区全面管治权和保障特别行政区高度自治权有机结合起来，确保</w:t>
      </w:r>
      <w:r>
        <w:rPr>
          <w:rFonts w:ascii="Arial" w:hAnsi="Arial" w:cs="Arial"/>
          <w:color w:val="2B2B2B"/>
          <w:sz w:val="21"/>
          <w:szCs w:val="21"/>
        </w:rPr>
        <w:t>“</w:t>
      </w:r>
      <w:r>
        <w:rPr>
          <w:rFonts w:ascii="Arial" w:hAnsi="Arial" w:cs="Arial"/>
          <w:color w:val="2B2B2B"/>
          <w:sz w:val="21"/>
          <w:szCs w:val="21"/>
        </w:rPr>
        <w:t>一国两制</w:t>
      </w:r>
      <w:r>
        <w:rPr>
          <w:rFonts w:ascii="Arial" w:hAnsi="Arial" w:cs="Arial"/>
          <w:color w:val="2B2B2B"/>
          <w:sz w:val="21"/>
          <w:szCs w:val="21"/>
        </w:rPr>
        <w:t>”</w:t>
      </w:r>
      <w:r>
        <w:rPr>
          <w:rFonts w:ascii="Arial" w:hAnsi="Arial" w:cs="Arial"/>
          <w:color w:val="2B2B2B"/>
          <w:sz w:val="21"/>
          <w:szCs w:val="21"/>
        </w:rPr>
        <w:t>方针不会变、不动摇，确保</w:t>
      </w:r>
      <w:r>
        <w:rPr>
          <w:rFonts w:ascii="Arial" w:hAnsi="Arial" w:cs="Arial"/>
          <w:color w:val="2B2B2B"/>
          <w:sz w:val="21"/>
          <w:szCs w:val="21"/>
        </w:rPr>
        <w:t>“</w:t>
      </w:r>
      <w:r>
        <w:rPr>
          <w:rFonts w:ascii="Arial" w:hAnsi="Arial" w:cs="Arial"/>
          <w:color w:val="2B2B2B"/>
          <w:sz w:val="21"/>
          <w:szCs w:val="21"/>
        </w:rPr>
        <w:t>一国两制</w:t>
      </w:r>
      <w:r>
        <w:rPr>
          <w:rFonts w:ascii="Arial" w:hAnsi="Arial" w:cs="Arial"/>
          <w:color w:val="2B2B2B"/>
          <w:sz w:val="21"/>
          <w:szCs w:val="21"/>
        </w:rPr>
        <w:t>”</w:t>
      </w:r>
      <w:r>
        <w:rPr>
          <w:rFonts w:ascii="Arial" w:hAnsi="Arial" w:cs="Arial"/>
          <w:color w:val="2B2B2B"/>
          <w:sz w:val="21"/>
          <w:szCs w:val="21"/>
        </w:rPr>
        <w:t>实践不变形、不走样。必须坚持一个中国原则，坚持</w:t>
      </w:r>
      <w:r>
        <w:rPr>
          <w:rFonts w:ascii="Arial" w:hAnsi="Arial" w:cs="Arial"/>
          <w:color w:val="2B2B2B"/>
          <w:sz w:val="21"/>
          <w:szCs w:val="21"/>
        </w:rPr>
        <w:t>“</w:t>
      </w:r>
      <w:r>
        <w:rPr>
          <w:rFonts w:ascii="Arial" w:hAnsi="Arial" w:cs="Arial"/>
          <w:color w:val="2B2B2B"/>
          <w:sz w:val="21"/>
          <w:szCs w:val="21"/>
        </w:rPr>
        <w:t>九二共识</w:t>
      </w:r>
      <w:r>
        <w:rPr>
          <w:rFonts w:ascii="Arial" w:hAnsi="Arial" w:cs="Arial"/>
          <w:color w:val="2B2B2B"/>
          <w:sz w:val="21"/>
          <w:szCs w:val="21"/>
        </w:rPr>
        <w:t>”</w:t>
      </w:r>
      <w:r>
        <w:rPr>
          <w:rFonts w:ascii="Arial" w:hAnsi="Arial" w:cs="Arial"/>
          <w:color w:val="2B2B2B"/>
          <w:sz w:val="21"/>
          <w:szCs w:val="21"/>
        </w:rPr>
        <w:t>，推动两岸关系和平发展，深化两岸经济合作和文化往来，推动两岸同胞共同反对一切分裂国家的活动，共同为实现中华民族伟大复兴而奋斗。</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lastRenderedPageBreak/>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proofErr w:type="gramStart"/>
      <w:r>
        <w:rPr>
          <w:rFonts w:ascii="Arial" w:hAnsi="Arial" w:cs="Arial"/>
          <w:color w:val="2B2B2B"/>
          <w:sz w:val="21"/>
          <w:szCs w:val="21"/>
        </w:rPr>
        <w:t>而</w:t>
      </w:r>
      <w:proofErr w:type="gramEnd"/>
      <w:r>
        <w:rPr>
          <w:rFonts w:ascii="Arial" w:hAnsi="Arial" w:cs="Arial"/>
          <w:color w:val="2B2B2B"/>
          <w:sz w:val="21"/>
          <w:szCs w:val="21"/>
        </w:rPr>
        <w:t>不同、兼收并蓄的文明交流，构筑尊崇自然、绿色发展的生态体系，始终做世界和平的建设者、全球发展的贡献者、国际秩序的维护者。</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（十四）坚持全面从严治党。勇于自我革命，从</w:t>
      </w:r>
      <w:proofErr w:type="gramStart"/>
      <w:r>
        <w:rPr>
          <w:rFonts w:ascii="Arial" w:hAnsi="Arial" w:cs="Arial"/>
          <w:color w:val="2B2B2B"/>
          <w:sz w:val="21"/>
          <w:szCs w:val="21"/>
        </w:rPr>
        <w:t>严管党</w:t>
      </w:r>
      <w:proofErr w:type="gramEnd"/>
      <w:r>
        <w:rPr>
          <w:rFonts w:ascii="Arial" w:hAnsi="Arial" w:cs="Arial"/>
          <w:color w:val="2B2B2B"/>
          <w:sz w:val="21"/>
          <w:szCs w:val="21"/>
        </w:rPr>
        <w:t>治党，是我们党最鲜明的品格。必须以党章为根本遵循，把党的政治建设摆在首位，思想建党和制度治党同向发力，统筹推进党的各项建设，抓住</w:t>
      </w:r>
      <w:r>
        <w:rPr>
          <w:rFonts w:ascii="Arial" w:hAnsi="Arial" w:cs="Arial"/>
          <w:color w:val="2B2B2B"/>
          <w:sz w:val="21"/>
          <w:szCs w:val="21"/>
        </w:rPr>
        <w:t>“</w:t>
      </w:r>
      <w:r>
        <w:rPr>
          <w:rFonts w:ascii="Arial" w:hAnsi="Arial" w:cs="Arial"/>
          <w:color w:val="2B2B2B"/>
          <w:sz w:val="21"/>
          <w:szCs w:val="21"/>
        </w:rPr>
        <w:t>关键少数</w:t>
      </w:r>
      <w:r>
        <w:rPr>
          <w:rFonts w:ascii="Arial" w:hAnsi="Arial" w:cs="Arial"/>
          <w:color w:val="2B2B2B"/>
          <w:sz w:val="21"/>
          <w:szCs w:val="21"/>
        </w:rPr>
        <w:t>”</w:t>
      </w:r>
      <w:r>
        <w:rPr>
          <w:rFonts w:ascii="Arial" w:hAnsi="Arial" w:cs="Arial"/>
          <w:color w:val="2B2B2B"/>
          <w:sz w:val="21"/>
          <w:szCs w:val="21"/>
        </w:rPr>
        <w:t>，坚持</w:t>
      </w:r>
      <w:r>
        <w:rPr>
          <w:rFonts w:ascii="Arial" w:hAnsi="Arial" w:cs="Arial"/>
          <w:color w:val="2B2B2B"/>
          <w:sz w:val="21"/>
          <w:szCs w:val="21"/>
        </w:rPr>
        <w:t>“</w:t>
      </w:r>
      <w:r>
        <w:rPr>
          <w:rFonts w:ascii="Arial" w:hAnsi="Arial" w:cs="Arial"/>
          <w:color w:val="2B2B2B"/>
          <w:sz w:val="21"/>
          <w:szCs w:val="21"/>
        </w:rPr>
        <w:t>三严三实</w:t>
      </w:r>
      <w:r>
        <w:rPr>
          <w:rFonts w:ascii="Arial" w:hAnsi="Arial" w:cs="Arial"/>
          <w:color w:val="2B2B2B"/>
          <w:sz w:val="21"/>
          <w:szCs w:val="21"/>
        </w:rPr>
        <w:t>”</w:t>
      </w:r>
      <w:r>
        <w:rPr>
          <w:rFonts w:ascii="Arial" w:hAnsi="Arial" w:cs="Arial"/>
          <w:color w:val="2B2B2B"/>
          <w:sz w:val="21"/>
          <w:szCs w:val="21"/>
        </w:rPr>
        <w:t>，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以上十四条，构成新时代坚持和发展中国特色社会主义的基本方略。全党同志必须全面贯彻党的基本理论、基本路线、基本方略，更好</w:t>
      </w:r>
      <w:proofErr w:type="gramStart"/>
      <w:r>
        <w:rPr>
          <w:rFonts w:ascii="Arial" w:hAnsi="Arial" w:cs="Arial"/>
          <w:color w:val="2B2B2B"/>
          <w:sz w:val="21"/>
          <w:szCs w:val="21"/>
        </w:rPr>
        <w:t>引领党</w:t>
      </w:r>
      <w:proofErr w:type="gramEnd"/>
      <w:r>
        <w:rPr>
          <w:rFonts w:ascii="Arial" w:hAnsi="Arial" w:cs="Arial"/>
          <w:color w:val="2B2B2B"/>
          <w:sz w:val="21"/>
          <w:szCs w:val="21"/>
        </w:rPr>
        <w:t>和人民事业发展。</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同志们！时代是思想之母，实践是理论之源。只要我们善于聆听时代声音，勇于坚持真理、修正错误，二十一世纪中国的马克思主义一定能够展现出更强大、更有说服力的真理力量！</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四、决胜全面建成小康社会，开启全面建设社会主义现代化国家新征程</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改革开放之后，我们党对我国社会主义现代化建设</w:t>
      </w:r>
      <w:proofErr w:type="gramStart"/>
      <w:r>
        <w:rPr>
          <w:rFonts w:ascii="Arial" w:hAnsi="Arial" w:cs="Arial"/>
          <w:color w:val="2B2B2B"/>
          <w:sz w:val="21"/>
          <w:szCs w:val="21"/>
        </w:rPr>
        <w:t>作出</w:t>
      </w:r>
      <w:proofErr w:type="gramEnd"/>
      <w:r>
        <w:rPr>
          <w:rFonts w:ascii="Arial" w:hAnsi="Arial" w:cs="Arial"/>
          <w:color w:val="2B2B2B"/>
          <w:sz w:val="21"/>
          <w:szCs w:val="21"/>
        </w:rPr>
        <w:t>战略安排，提出</w:t>
      </w:r>
      <w:r>
        <w:rPr>
          <w:rFonts w:ascii="Arial" w:hAnsi="Arial" w:cs="Arial"/>
          <w:color w:val="2B2B2B"/>
          <w:sz w:val="21"/>
          <w:szCs w:val="21"/>
        </w:rPr>
        <w:t>“</w:t>
      </w:r>
      <w:r>
        <w:rPr>
          <w:rFonts w:ascii="Arial" w:hAnsi="Arial" w:cs="Arial"/>
          <w:color w:val="2B2B2B"/>
          <w:sz w:val="21"/>
          <w:szCs w:val="21"/>
        </w:rPr>
        <w:t>三步走</w:t>
      </w:r>
      <w:r>
        <w:rPr>
          <w:rFonts w:ascii="Arial" w:hAnsi="Arial" w:cs="Arial"/>
          <w:color w:val="2B2B2B"/>
          <w:sz w:val="21"/>
          <w:szCs w:val="21"/>
        </w:rPr>
        <w:t>”</w:t>
      </w:r>
      <w:r>
        <w:rPr>
          <w:rFonts w:ascii="Arial" w:hAnsi="Arial" w:cs="Arial"/>
          <w:color w:val="2B2B2B"/>
          <w:sz w:val="21"/>
          <w:szCs w:val="21"/>
        </w:rPr>
        <w:t>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从十九大到二十大，是</w:t>
      </w:r>
      <w:r>
        <w:rPr>
          <w:rFonts w:ascii="Arial" w:hAnsi="Arial" w:cs="Arial"/>
          <w:color w:val="2B2B2B"/>
          <w:sz w:val="21"/>
          <w:szCs w:val="21"/>
        </w:rPr>
        <w:t>“</w:t>
      </w:r>
      <w:r>
        <w:rPr>
          <w:rFonts w:ascii="Arial" w:hAnsi="Arial" w:cs="Arial"/>
          <w:color w:val="2B2B2B"/>
          <w:sz w:val="21"/>
          <w:szCs w:val="21"/>
        </w:rPr>
        <w:t>两个一百年</w:t>
      </w:r>
      <w:r>
        <w:rPr>
          <w:rFonts w:ascii="Arial" w:hAnsi="Arial" w:cs="Arial"/>
          <w:color w:val="2B2B2B"/>
          <w:sz w:val="21"/>
          <w:szCs w:val="21"/>
        </w:rPr>
        <w:t>”</w:t>
      </w:r>
      <w:r>
        <w:rPr>
          <w:rFonts w:ascii="Arial" w:hAnsi="Arial" w:cs="Arial"/>
          <w:color w:val="2B2B2B"/>
          <w:sz w:val="21"/>
          <w:szCs w:val="21"/>
        </w:rPr>
        <w:t>奋斗目标的历史交汇期。我们既要全面建成小康社会、实现第一个百年奋斗目标，又要乘势而上开启全面建设社会主义现代化国家新征程，向第二个百年奋斗目标进军。</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综合分析国际国内形势和我国发展条件，从二〇二〇年到本世纪中叶可以分两个阶段来安排。</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lastRenderedPageBreak/>
        <w:t>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w:t>
      </w:r>
      <w:proofErr w:type="gramStart"/>
      <w:r>
        <w:rPr>
          <w:rFonts w:ascii="Arial" w:hAnsi="Arial" w:cs="Arial"/>
          <w:color w:val="2B2B2B"/>
          <w:sz w:val="21"/>
          <w:szCs w:val="21"/>
        </w:rPr>
        <w:t>软实力</w:t>
      </w:r>
      <w:proofErr w:type="gramEnd"/>
      <w:r>
        <w:rPr>
          <w:rFonts w:ascii="Arial" w:hAnsi="Arial" w:cs="Arial"/>
          <w:color w:val="2B2B2B"/>
          <w:sz w:val="21"/>
          <w:szCs w:val="21"/>
        </w:rPr>
        <w:t>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五、贯彻新发展理念，建设现代化经济体系</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实现</w:t>
      </w:r>
      <w:r>
        <w:rPr>
          <w:rFonts w:ascii="Arial" w:hAnsi="Arial" w:cs="Arial"/>
          <w:color w:val="2B2B2B"/>
          <w:sz w:val="21"/>
          <w:szCs w:val="21"/>
        </w:rPr>
        <w:t>“</w:t>
      </w:r>
      <w:r>
        <w:rPr>
          <w:rFonts w:ascii="Arial" w:hAnsi="Arial" w:cs="Arial"/>
          <w:color w:val="2B2B2B"/>
          <w:sz w:val="21"/>
          <w:szCs w:val="21"/>
        </w:rPr>
        <w:t>两个一百年</w:t>
      </w:r>
      <w:r>
        <w:rPr>
          <w:rFonts w:ascii="Arial" w:hAnsi="Arial" w:cs="Arial"/>
          <w:color w:val="2B2B2B"/>
          <w:sz w:val="21"/>
          <w:szCs w:val="21"/>
        </w:rPr>
        <w:t>”</w:t>
      </w:r>
      <w:r>
        <w:rPr>
          <w:rFonts w:ascii="Arial" w:hAnsi="Arial" w:cs="Arial"/>
          <w:color w:val="2B2B2B"/>
          <w:sz w:val="21"/>
          <w:szCs w:val="21"/>
        </w:rPr>
        <w:t>奋斗目标、实现中华民族伟大复兴的中国梦，不断提高人民生活水平，必须坚定不移把发展作为党执政兴国的第一要务，坚持解放和发展社会生产力，坚持社会主义市场经济改革方向，推动经济持续健康发展。</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（二）加快建设创新型国家。创新是引领发展的第一动力，是建设现代化经济体系的战略支撑。要瞄准世界科技前沿，强化基础研究，实现前瞻性基础研究、引领性原创成果重大突破。加强应用基础研究，拓展</w:t>
      </w:r>
      <w:r>
        <w:rPr>
          <w:rFonts w:ascii="Arial" w:hAnsi="Arial" w:cs="Arial"/>
          <w:color w:val="2B2B2B"/>
          <w:sz w:val="21"/>
          <w:szCs w:val="21"/>
        </w:rPr>
        <w:lastRenderedPageBreak/>
        <w:t>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（三）实施乡村振兴战略。农业农村农民问题是关系国计民生的根本性问题，必须始终把解决好</w:t>
      </w:r>
      <w:r>
        <w:rPr>
          <w:rFonts w:ascii="Arial" w:hAnsi="Arial" w:cs="Arial"/>
          <w:color w:val="2B2B2B"/>
          <w:sz w:val="21"/>
          <w:szCs w:val="21"/>
        </w:rPr>
        <w:t>“</w:t>
      </w:r>
      <w:r>
        <w:rPr>
          <w:rFonts w:ascii="Arial" w:hAnsi="Arial" w:cs="Arial"/>
          <w:color w:val="2B2B2B"/>
          <w:sz w:val="21"/>
          <w:szCs w:val="21"/>
        </w:rPr>
        <w:t>三农</w:t>
      </w:r>
      <w:r>
        <w:rPr>
          <w:rFonts w:ascii="Arial" w:hAnsi="Arial" w:cs="Arial"/>
          <w:color w:val="2B2B2B"/>
          <w:sz w:val="21"/>
          <w:szCs w:val="21"/>
        </w:rPr>
        <w:t>”</w:t>
      </w:r>
      <w:r>
        <w:rPr>
          <w:rFonts w:ascii="Arial" w:hAnsi="Arial" w:cs="Arial"/>
          <w:color w:val="2B2B2B"/>
          <w:sz w:val="21"/>
          <w:szCs w:val="21"/>
        </w:rPr>
        <w:t>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w:t>
      </w:r>
      <w:r>
        <w:rPr>
          <w:rFonts w:ascii="Arial" w:hAnsi="Arial" w:cs="Arial"/>
          <w:color w:val="2B2B2B"/>
          <w:sz w:val="21"/>
          <w:szCs w:val="21"/>
        </w:rPr>
        <w:t>“</w:t>
      </w:r>
      <w:r>
        <w:rPr>
          <w:rFonts w:ascii="Arial" w:hAnsi="Arial" w:cs="Arial"/>
          <w:color w:val="2B2B2B"/>
          <w:sz w:val="21"/>
          <w:szCs w:val="21"/>
        </w:rPr>
        <w:t>三权</w:t>
      </w:r>
      <w:r>
        <w:rPr>
          <w:rFonts w:ascii="Arial" w:hAnsi="Arial" w:cs="Arial"/>
          <w:color w:val="2B2B2B"/>
          <w:sz w:val="21"/>
          <w:szCs w:val="21"/>
        </w:rPr>
        <w:t>”</w:t>
      </w:r>
      <w:r>
        <w:rPr>
          <w:rFonts w:ascii="Arial" w:hAnsi="Arial" w:cs="Arial"/>
          <w:color w:val="2B2B2B"/>
          <w:sz w:val="21"/>
          <w:szCs w:val="21"/>
        </w:rPr>
        <w:t>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w:t>
      </w:r>
      <w:proofErr w:type="gramStart"/>
      <w:r>
        <w:rPr>
          <w:rFonts w:ascii="Arial" w:hAnsi="Arial" w:cs="Arial"/>
          <w:color w:val="2B2B2B"/>
          <w:sz w:val="21"/>
          <w:szCs w:val="21"/>
        </w:rPr>
        <w:t>爱农民</w:t>
      </w:r>
      <w:proofErr w:type="gramEnd"/>
      <w:r>
        <w:rPr>
          <w:rFonts w:ascii="Arial" w:hAnsi="Arial" w:cs="Arial"/>
          <w:color w:val="2B2B2B"/>
          <w:sz w:val="21"/>
          <w:szCs w:val="21"/>
        </w:rPr>
        <w:t>的</w:t>
      </w:r>
      <w:r>
        <w:rPr>
          <w:rFonts w:ascii="Arial" w:hAnsi="Arial" w:cs="Arial"/>
          <w:color w:val="2B2B2B"/>
          <w:sz w:val="21"/>
          <w:szCs w:val="21"/>
        </w:rPr>
        <w:t>“</w:t>
      </w:r>
      <w:r>
        <w:rPr>
          <w:rFonts w:ascii="Arial" w:hAnsi="Arial" w:cs="Arial"/>
          <w:color w:val="2B2B2B"/>
          <w:sz w:val="21"/>
          <w:szCs w:val="21"/>
        </w:rPr>
        <w:t>三农</w:t>
      </w:r>
      <w:r>
        <w:rPr>
          <w:rFonts w:ascii="Arial" w:hAnsi="Arial" w:cs="Arial"/>
          <w:color w:val="2B2B2B"/>
          <w:sz w:val="21"/>
          <w:szCs w:val="21"/>
        </w:rPr>
        <w:t>”</w:t>
      </w:r>
      <w:r>
        <w:rPr>
          <w:rFonts w:ascii="Arial" w:hAnsi="Arial" w:cs="Arial"/>
          <w:color w:val="2B2B2B"/>
          <w:sz w:val="21"/>
          <w:szCs w:val="21"/>
        </w:rPr>
        <w:t>工作队伍。</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w:t>
      </w:r>
      <w:proofErr w:type="gramStart"/>
      <w:r>
        <w:rPr>
          <w:rFonts w:ascii="Arial" w:hAnsi="Arial" w:cs="Arial"/>
          <w:color w:val="2B2B2B"/>
          <w:sz w:val="21"/>
          <w:szCs w:val="21"/>
        </w:rPr>
        <w:t>非首都</w:t>
      </w:r>
      <w:proofErr w:type="gramEnd"/>
      <w:r>
        <w:rPr>
          <w:rFonts w:ascii="Arial" w:hAnsi="Arial" w:cs="Arial"/>
          <w:color w:val="2B2B2B"/>
          <w:sz w:val="21"/>
          <w:szCs w:val="21"/>
        </w:rPr>
        <w:t>功能为</w:t>
      </w:r>
      <w:r>
        <w:rPr>
          <w:rFonts w:ascii="Arial" w:hAnsi="Arial" w:cs="Arial"/>
          <w:color w:val="2B2B2B"/>
          <w:sz w:val="21"/>
          <w:szCs w:val="21"/>
        </w:rPr>
        <w:t>“</w:t>
      </w:r>
      <w:r>
        <w:rPr>
          <w:rFonts w:ascii="Arial" w:hAnsi="Arial" w:cs="Arial"/>
          <w:color w:val="2B2B2B"/>
          <w:sz w:val="21"/>
          <w:szCs w:val="21"/>
        </w:rPr>
        <w:t>牛鼻子</w:t>
      </w:r>
      <w:r>
        <w:rPr>
          <w:rFonts w:ascii="Arial" w:hAnsi="Arial" w:cs="Arial"/>
          <w:color w:val="2B2B2B"/>
          <w:sz w:val="21"/>
          <w:szCs w:val="21"/>
        </w:rPr>
        <w:t>”</w:t>
      </w:r>
      <w:r>
        <w:rPr>
          <w:rFonts w:ascii="Arial" w:hAnsi="Arial" w:cs="Arial"/>
          <w:color w:val="2B2B2B"/>
          <w:sz w:val="21"/>
          <w:szCs w:val="21"/>
        </w:rPr>
        <w:t>推动京津冀协同发展，高起点规划、高标准</w:t>
      </w:r>
      <w:proofErr w:type="gramStart"/>
      <w:r>
        <w:rPr>
          <w:rFonts w:ascii="Arial" w:hAnsi="Arial" w:cs="Arial"/>
          <w:color w:val="2B2B2B"/>
          <w:sz w:val="21"/>
          <w:szCs w:val="21"/>
        </w:rPr>
        <w:t>建设雄安新区</w:t>
      </w:r>
      <w:proofErr w:type="gramEnd"/>
      <w:r>
        <w:rPr>
          <w:rFonts w:ascii="Arial" w:hAnsi="Arial" w:cs="Arial"/>
          <w:color w:val="2B2B2B"/>
          <w:sz w:val="21"/>
          <w:szCs w:val="21"/>
        </w:rPr>
        <w:t>。以共抓大保护、不搞大开发为导向推动长江经济带发展。支持资源型地区经济转型发展。加快边疆发展，确保边疆巩固、边境安全。坚持陆海统筹，加快建设海洋强国。</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w:t>
      </w:r>
      <w:proofErr w:type="gramStart"/>
      <w:r>
        <w:rPr>
          <w:rFonts w:ascii="Arial" w:hAnsi="Arial" w:cs="Arial"/>
          <w:color w:val="2B2B2B"/>
          <w:sz w:val="21"/>
          <w:szCs w:val="21"/>
        </w:rPr>
        <w:t>强做</w:t>
      </w:r>
      <w:proofErr w:type="gramEnd"/>
      <w:r>
        <w:rPr>
          <w:rFonts w:ascii="Arial" w:hAnsi="Arial" w:cs="Arial"/>
          <w:color w:val="2B2B2B"/>
          <w:sz w:val="21"/>
          <w:szCs w:val="21"/>
        </w:rPr>
        <w:t>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w:t>
      </w:r>
      <w:proofErr w:type="gramStart"/>
      <w:r>
        <w:rPr>
          <w:rFonts w:ascii="Arial" w:hAnsi="Arial" w:cs="Arial"/>
          <w:color w:val="2B2B2B"/>
          <w:sz w:val="21"/>
          <w:szCs w:val="21"/>
        </w:rPr>
        <w:t>深化商</w:t>
      </w:r>
      <w:proofErr w:type="gramEnd"/>
      <w:r>
        <w:rPr>
          <w:rFonts w:ascii="Arial" w:hAnsi="Arial" w:cs="Arial"/>
          <w:color w:val="2B2B2B"/>
          <w:sz w:val="21"/>
          <w:szCs w:val="21"/>
        </w:rPr>
        <w:t>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w:t>
      </w:r>
      <w:proofErr w:type="gramStart"/>
      <w:r>
        <w:rPr>
          <w:rFonts w:ascii="Arial" w:hAnsi="Arial" w:cs="Arial"/>
          <w:color w:val="2B2B2B"/>
          <w:sz w:val="21"/>
          <w:szCs w:val="21"/>
        </w:rPr>
        <w:t>政策双</w:t>
      </w:r>
      <w:proofErr w:type="gramEnd"/>
      <w:r>
        <w:rPr>
          <w:rFonts w:ascii="Arial" w:hAnsi="Arial" w:cs="Arial"/>
          <w:color w:val="2B2B2B"/>
          <w:sz w:val="21"/>
          <w:szCs w:val="21"/>
        </w:rPr>
        <w:t>支柱调控框架，深化利率和汇率市场化改革。健全金融监管体系，守住不发生系统性金融风险的底线。</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（六）推动形成全面开放新格局。开放带来进步，封闭必然落后。中国开放的大门不会关闭，只会越开越大。要以</w:t>
      </w:r>
      <w:r>
        <w:rPr>
          <w:rFonts w:ascii="Arial" w:hAnsi="Arial" w:cs="Arial"/>
          <w:color w:val="2B2B2B"/>
          <w:sz w:val="21"/>
          <w:szCs w:val="21"/>
        </w:rPr>
        <w:t>“</w:t>
      </w:r>
      <w:r>
        <w:rPr>
          <w:rFonts w:ascii="Arial" w:hAnsi="Arial" w:cs="Arial"/>
          <w:color w:val="2B2B2B"/>
          <w:sz w:val="21"/>
          <w:szCs w:val="21"/>
        </w:rPr>
        <w:t>一带一路</w:t>
      </w:r>
      <w:r>
        <w:rPr>
          <w:rFonts w:ascii="Arial" w:hAnsi="Arial" w:cs="Arial"/>
          <w:color w:val="2B2B2B"/>
          <w:sz w:val="21"/>
          <w:szCs w:val="21"/>
        </w:rPr>
        <w:t>”</w:t>
      </w:r>
      <w:r>
        <w:rPr>
          <w:rFonts w:ascii="Arial" w:hAnsi="Arial" w:cs="Arial"/>
          <w:color w:val="2B2B2B"/>
          <w:sz w:val="21"/>
          <w:szCs w:val="21"/>
        </w:rPr>
        <w:t>建设为重点，坚持引进来和走出去并重，遵循共商共建共享原则，加强创新能力开放</w:t>
      </w:r>
      <w:r>
        <w:rPr>
          <w:rFonts w:ascii="Arial" w:hAnsi="Arial" w:cs="Arial"/>
          <w:color w:val="2B2B2B"/>
          <w:sz w:val="21"/>
          <w:szCs w:val="21"/>
        </w:rPr>
        <w:lastRenderedPageBreak/>
        <w:t>合作，形成陆海内外联动、东西双向互济的开放格局。拓展对外贸易，培育贸易新</w:t>
      </w:r>
      <w:proofErr w:type="gramStart"/>
      <w:r>
        <w:rPr>
          <w:rFonts w:ascii="Arial" w:hAnsi="Arial" w:cs="Arial"/>
          <w:color w:val="2B2B2B"/>
          <w:sz w:val="21"/>
          <w:szCs w:val="21"/>
        </w:rPr>
        <w:t>业态新模式</w:t>
      </w:r>
      <w:proofErr w:type="gramEnd"/>
      <w:r>
        <w:rPr>
          <w:rFonts w:ascii="Arial" w:hAnsi="Arial" w:cs="Arial"/>
          <w:color w:val="2B2B2B"/>
          <w:sz w:val="21"/>
          <w:szCs w:val="21"/>
        </w:rPr>
        <w:t>，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同志们！解放和发展社会生产力，是社会主义的本质要求。我们要激发全社会创造力和发展活力，努力实现更高质量、更有效率、更加公平、更可持续的发展！</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六、健全人民当家作主制度体系，发展社会主义民主政治</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中国特色社会主义政治发展道路，是近代以来中国人民长期奋斗历史逻辑、理论逻辑、实践逻辑的必然结果，是坚持党的本质属性、</w:t>
      </w:r>
      <w:proofErr w:type="gramStart"/>
      <w:r>
        <w:rPr>
          <w:rFonts w:ascii="Arial" w:hAnsi="Arial" w:cs="Arial"/>
          <w:color w:val="2B2B2B"/>
          <w:sz w:val="21"/>
          <w:szCs w:val="21"/>
        </w:rPr>
        <w:t>践行</w:t>
      </w:r>
      <w:proofErr w:type="gramEnd"/>
      <w:r>
        <w:rPr>
          <w:rFonts w:ascii="Arial" w:hAnsi="Arial" w:cs="Arial"/>
          <w:color w:val="2B2B2B"/>
          <w:sz w:val="21"/>
          <w:szCs w:val="21"/>
        </w:rPr>
        <w:t>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lastRenderedPageBreak/>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人民政协是具有中国特色的制度安排，是社会主义协商民主的重要渠道和专门协商机构。人民政协工作要</w:t>
      </w:r>
      <w:proofErr w:type="gramStart"/>
      <w:r>
        <w:rPr>
          <w:rFonts w:ascii="Arial" w:hAnsi="Arial" w:cs="Arial"/>
          <w:color w:val="2B2B2B"/>
          <w:sz w:val="21"/>
          <w:szCs w:val="21"/>
        </w:rPr>
        <w:t>聚焦党</w:t>
      </w:r>
      <w:proofErr w:type="gramEnd"/>
      <w:r>
        <w:rPr>
          <w:rFonts w:ascii="Arial" w:hAnsi="Arial" w:cs="Arial"/>
          <w:color w:val="2B2B2B"/>
          <w:sz w:val="21"/>
          <w:szCs w:val="21"/>
        </w:rPr>
        <w:t>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w:t>
      </w:r>
      <w:proofErr w:type="gramStart"/>
      <w:r>
        <w:rPr>
          <w:rFonts w:ascii="Arial" w:hAnsi="Arial" w:cs="Arial"/>
          <w:color w:val="2B2B2B"/>
          <w:sz w:val="21"/>
          <w:szCs w:val="21"/>
        </w:rPr>
        <w:t>籽</w:t>
      </w:r>
      <w:proofErr w:type="gramEnd"/>
      <w:r>
        <w:rPr>
          <w:rFonts w:ascii="Arial" w:hAnsi="Arial" w:cs="Arial"/>
          <w:color w:val="2B2B2B"/>
          <w:sz w:val="21"/>
          <w:szCs w:val="21"/>
        </w:rPr>
        <w:t>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w:t>
      </w:r>
      <w:proofErr w:type="gramStart"/>
      <w:r>
        <w:rPr>
          <w:rFonts w:ascii="Arial" w:hAnsi="Arial" w:cs="Arial"/>
          <w:color w:val="2B2B2B"/>
          <w:sz w:val="21"/>
          <w:szCs w:val="21"/>
        </w:rPr>
        <w:t>构建亲清新型</w:t>
      </w:r>
      <w:proofErr w:type="gramEnd"/>
      <w:r>
        <w:rPr>
          <w:rFonts w:ascii="Arial" w:hAnsi="Arial" w:cs="Arial"/>
          <w:color w:val="2B2B2B"/>
          <w:sz w:val="21"/>
          <w:szCs w:val="21"/>
        </w:rPr>
        <w:t>政商关系，促进非公有制经济健康发展和非公有制</w:t>
      </w:r>
      <w:proofErr w:type="gramStart"/>
      <w:r>
        <w:rPr>
          <w:rFonts w:ascii="Arial" w:hAnsi="Arial" w:cs="Arial"/>
          <w:color w:val="2B2B2B"/>
          <w:sz w:val="21"/>
          <w:szCs w:val="21"/>
        </w:rPr>
        <w:t>经济人士健康</w:t>
      </w:r>
      <w:proofErr w:type="gramEnd"/>
      <w:r>
        <w:rPr>
          <w:rFonts w:ascii="Arial" w:hAnsi="Arial" w:cs="Arial"/>
          <w:color w:val="2B2B2B"/>
          <w:sz w:val="21"/>
          <w:szCs w:val="21"/>
        </w:rPr>
        <w:t>成长。广泛团结联系海外侨胞和归侨侨眷，共同致力于中华民族伟大复兴。</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同志们！中国特色社会主义政治制度是中国共产党和中国人民的伟大创造。我们完全有信心、有能力把我国社会主义民主政治的优势和特点充分发挥出来，为人类政治文明进步</w:t>
      </w:r>
      <w:proofErr w:type="gramStart"/>
      <w:r>
        <w:rPr>
          <w:rFonts w:ascii="Arial" w:hAnsi="Arial" w:cs="Arial"/>
          <w:color w:val="2B2B2B"/>
          <w:sz w:val="21"/>
          <w:szCs w:val="21"/>
        </w:rPr>
        <w:t>作出</w:t>
      </w:r>
      <w:proofErr w:type="gramEnd"/>
      <w:r>
        <w:rPr>
          <w:rFonts w:ascii="Arial" w:hAnsi="Arial" w:cs="Arial"/>
          <w:color w:val="2B2B2B"/>
          <w:sz w:val="21"/>
          <w:szCs w:val="21"/>
        </w:rPr>
        <w:t>充满中国智慧的贡献！</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七、坚定文化自信，推动社会主义文化繁荣兴盛</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lastRenderedPageBreak/>
        <w:t>文化是一个国家、一个民族的灵魂。文化兴国运兴，文化</w:t>
      </w:r>
      <w:proofErr w:type="gramStart"/>
      <w:r>
        <w:rPr>
          <w:rFonts w:ascii="Arial" w:hAnsi="Arial" w:cs="Arial"/>
          <w:color w:val="2B2B2B"/>
          <w:sz w:val="21"/>
          <w:szCs w:val="21"/>
        </w:rPr>
        <w:t>强民族强</w:t>
      </w:r>
      <w:proofErr w:type="gramEnd"/>
      <w:r>
        <w:rPr>
          <w:rFonts w:ascii="Arial" w:hAnsi="Arial" w:cs="Arial"/>
          <w:color w:val="2B2B2B"/>
          <w:sz w:val="21"/>
          <w:szCs w:val="21"/>
        </w:rPr>
        <w:t>。没有高度的文化自信，没有文化的繁荣兴盛，就没有中华民族伟大复兴。要坚持中国特色社会主义文化发展道路，激发全民族文化创新创造活力，建设社会主义文化强国。</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（一）牢牢掌握意识形态工作领导权。意识形态决定文化前进方向和发展道路。必须推进马克思主义中国化时代化大众化，建设具有强大凝聚力和</w:t>
      </w:r>
      <w:proofErr w:type="gramStart"/>
      <w:r>
        <w:rPr>
          <w:rFonts w:ascii="Arial" w:hAnsi="Arial" w:cs="Arial"/>
          <w:color w:val="2B2B2B"/>
          <w:sz w:val="21"/>
          <w:szCs w:val="21"/>
        </w:rPr>
        <w:t>引领力</w:t>
      </w:r>
      <w:proofErr w:type="gramEnd"/>
      <w:r>
        <w:rPr>
          <w:rFonts w:ascii="Arial" w:hAnsi="Arial" w:cs="Arial"/>
          <w:color w:val="2B2B2B"/>
          <w:sz w:val="21"/>
          <w:szCs w:val="21"/>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proofErr w:type="gramStart"/>
      <w:r>
        <w:rPr>
          <w:rFonts w:ascii="Arial" w:hAnsi="Arial" w:cs="Arial"/>
          <w:color w:val="2B2B2B"/>
          <w:sz w:val="21"/>
          <w:szCs w:val="21"/>
        </w:rPr>
        <w:t>新型智库</w:t>
      </w:r>
      <w:proofErr w:type="gramEnd"/>
      <w:r>
        <w:rPr>
          <w:rFonts w:ascii="Arial" w:hAnsi="Arial" w:cs="Arial"/>
          <w:color w:val="2B2B2B"/>
          <w:sz w:val="21"/>
          <w:szCs w:val="21"/>
        </w:rPr>
        <w:t>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（二）培育和</w:t>
      </w:r>
      <w:proofErr w:type="gramStart"/>
      <w:r>
        <w:rPr>
          <w:rFonts w:ascii="Arial" w:hAnsi="Arial" w:cs="Arial"/>
          <w:color w:val="2B2B2B"/>
          <w:sz w:val="21"/>
          <w:szCs w:val="21"/>
        </w:rPr>
        <w:t>践行</w:t>
      </w:r>
      <w:proofErr w:type="gramEnd"/>
      <w:r>
        <w:rPr>
          <w:rFonts w:ascii="Arial" w:hAnsi="Arial" w:cs="Arial"/>
          <w:color w:val="2B2B2B"/>
          <w:sz w:val="21"/>
          <w:szCs w:val="21"/>
        </w:rPr>
        <w:t>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（三）加强思想道德建设。人民有信仰，国家有力量，民族有希望。要提高人民思想觉悟、道德水准、文明素养，提高全社会文明程度。广泛开展理想信念教育，深化中国特色社会主义和中国</w:t>
      </w:r>
      <w:proofErr w:type="gramStart"/>
      <w:r>
        <w:rPr>
          <w:rFonts w:ascii="Arial" w:hAnsi="Arial" w:cs="Arial"/>
          <w:color w:val="2B2B2B"/>
          <w:sz w:val="21"/>
          <w:szCs w:val="21"/>
        </w:rPr>
        <w:t>梦宣传</w:t>
      </w:r>
      <w:proofErr w:type="gramEnd"/>
      <w:r>
        <w:rPr>
          <w:rFonts w:ascii="Arial" w:hAnsi="Arial" w:cs="Arial"/>
          <w:color w:val="2B2B2B"/>
          <w:sz w:val="21"/>
          <w:szCs w:val="21"/>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lastRenderedPageBreak/>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同志们！中国共产党从成立之日起，既是中国先进文化的积极引领者和</w:t>
      </w:r>
      <w:proofErr w:type="gramStart"/>
      <w:r>
        <w:rPr>
          <w:rFonts w:ascii="Arial" w:hAnsi="Arial" w:cs="Arial"/>
          <w:color w:val="2B2B2B"/>
          <w:sz w:val="21"/>
          <w:szCs w:val="21"/>
        </w:rPr>
        <w:t>践行</w:t>
      </w:r>
      <w:proofErr w:type="gramEnd"/>
      <w:r>
        <w:rPr>
          <w:rFonts w:ascii="Arial" w:hAnsi="Arial" w:cs="Arial"/>
          <w:color w:val="2B2B2B"/>
          <w:sz w:val="21"/>
          <w:szCs w:val="21"/>
        </w:rPr>
        <w:t>者，又是中华优秀传统文化的忠实传承者和弘扬者。当代中国共产党人和中国人民应该而且一定能够担负起新的文化使命，在实践创造中进行文化创造，在历史进步中实现文化进步！</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八、提高保障和改善民生水平，加强和创新社会治理</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一）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lastRenderedPageBreak/>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（四）坚决打赢脱贫攻坚战。让贫困人口和贫困地区同全国一道进入全面小康社会是我们党的庄严承诺。要动员全党全国全社会力量，坚持精准扶贫、精准脱贫，坚持中央</w:t>
      </w:r>
      <w:proofErr w:type="gramStart"/>
      <w:r>
        <w:rPr>
          <w:rFonts w:ascii="Arial" w:hAnsi="Arial" w:cs="Arial"/>
          <w:color w:val="2B2B2B"/>
          <w:sz w:val="21"/>
          <w:szCs w:val="21"/>
        </w:rPr>
        <w:t>统筹省负总责市县抓</w:t>
      </w:r>
      <w:proofErr w:type="gramEnd"/>
      <w:r>
        <w:rPr>
          <w:rFonts w:ascii="Arial" w:hAnsi="Arial" w:cs="Arial"/>
          <w:color w:val="2B2B2B"/>
          <w:sz w:val="21"/>
          <w:szCs w:val="21"/>
        </w:rPr>
        <w:t>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w:t>
      </w:r>
      <w:proofErr w:type="gramStart"/>
      <w:r>
        <w:rPr>
          <w:rFonts w:ascii="Arial" w:hAnsi="Arial" w:cs="Arial"/>
          <w:color w:val="2B2B2B"/>
          <w:sz w:val="21"/>
          <w:szCs w:val="21"/>
        </w:rPr>
        <w:t>做到脱真贫</w:t>
      </w:r>
      <w:proofErr w:type="gramEnd"/>
      <w:r>
        <w:rPr>
          <w:rFonts w:ascii="Arial" w:hAnsi="Arial" w:cs="Arial"/>
          <w:color w:val="2B2B2B"/>
          <w:sz w:val="21"/>
          <w:szCs w:val="21"/>
        </w:rPr>
        <w:t>、真脱贫。</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w:t>
      </w:r>
      <w:proofErr w:type="gramStart"/>
      <w:r>
        <w:rPr>
          <w:rFonts w:ascii="Arial" w:hAnsi="Arial" w:cs="Arial"/>
          <w:color w:val="2B2B2B"/>
          <w:sz w:val="21"/>
          <w:szCs w:val="21"/>
        </w:rPr>
        <w:t>医</w:t>
      </w:r>
      <w:proofErr w:type="gramEnd"/>
      <w:r>
        <w:rPr>
          <w:rFonts w:ascii="Arial" w:hAnsi="Arial" w:cs="Arial"/>
          <w:color w:val="2B2B2B"/>
          <w:sz w:val="21"/>
          <w:szCs w:val="21"/>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w:t>
      </w:r>
      <w:proofErr w:type="gramStart"/>
      <w:r>
        <w:rPr>
          <w:rFonts w:ascii="Arial" w:hAnsi="Arial" w:cs="Arial"/>
          <w:color w:val="2B2B2B"/>
          <w:sz w:val="21"/>
          <w:szCs w:val="21"/>
        </w:rPr>
        <w:t>医</w:t>
      </w:r>
      <w:proofErr w:type="gramEnd"/>
      <w:r>
        <w:rPr>
          <w:rFonts w:ascii="Arial" w:hAnsi="Arial" w:cs="Arial"/>
          <w:color w:val="2B2B2B"/>
          <w:sz w:val="21"/>
          <w:szCs w:val="21"/>
        </w:rPr>
        <w:t>养结合，加快老龄事业和产业发展。</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w:t>
      </w:r>
      <w:proofErr w:type="gramStart"/>
      <w:r>
        <w:rPr>
          <w:rFonts w:ascii="Arial" w:hAnsi="Arial" w:cs="Arial"/>
          <w:color w:val="2B2B2B"/>
          <w:sz w:val="21"/>
          <w:szCs w:val="21"/>
        </w:rPr>
        <w:t>安全发展</w:t>
      </w:r>
      <w:proofErr w:type="gramEnd"/>
      <w:r>
        <w:rPr>
          <w:rFonts w:ascii="Arial" w:hAnsi="Arial" w:cs="Arial"/>
          <w:color w:val="2B2B2B"/>
          <w:sz w:val="21"/>
          <w:szCs w:val="21"/>
        </w:rPr>
        <w:t>理念，弘扬生命至上、</w:t>
      </w:r>
      <w:proofErr w:type="gramStart"/>
      <w:r>
        <w:rPr>
          <w:rFonts w:ascii="Arial" w:hAnsi="Arial" w:cs="Arial"/>
          <w:color w:val="2B2B2B"/>
          <w:sz w:val="21"/>
          <w:szCs w:val="21"/>
        </w:rPr>
        <w:t>安全第一</w:t>
      </w:r>
      <w:proofErr w:type="gramEnd"/>
      <w:r>
        <w:rPr>
          <w:rFonts w:ascii="Arial" w:hAnsi="Arial" w:cs="Arial"/>
          <w:color w:val="2B2B2B"/>
          <w:sz w:val="21"/>
          <w:szCs w:val="21"/>
        </w:rPr>
        <w:t>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同志们！党的一切工作必须以</w:t>
      </w:r>
      <w:proofErr w:type="gramStart"/>
      <w:r>
        <w:rPr>
          <w:rFonts w:ascii="Arial" w:hAnsi="Arial" w:cs="Arial"/>
          <w:color w:val="2B2B2B"/>
          <w:sz w:val="21"/>
          <w:szCs w:val="21"/>
        </w:rPr>
        <w:t>最</w:t>
      </w:r>
      <w:proofErr w:type="gramEnd"/>
      <w:r>
        <w:rPr>
          <w:rFonts w:ascii="Arial" w:hAnsi="Arial" w:cs="Arial"/>
          <w:color w:val="2B2B2B"/>
          <w:sz w:val="21"/>
          <w:szCs w:val="21"/>
        </w:rPr>
        <w:t>广大人民根本利益为最高标准。我们要坚持把人民群众的小事当作自己的大事，从人民群众关心的事情做起，从让人民群众满意的事情做起，带领人民不断创造美好生活！</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lastRenderedPageBreak/>
        <w:t>九、加快生态文明体制改革，建设美丽中国</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人与自然是生命共同体，人类必须尊重自然、顺应自然、保护自然。人类只有遵循自然规律才能有效防止在开发利用自然上走弯路，人类对大自然的伤害最终会伤及人类自身，这是无法抗拒的规律。</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同志们！生态文明建设功在当代、利在千秋。我们要牢固树立社会主义生态文明观，推动形成人与自然和谐发展现代化建设新格局，为保护生态环境</w:t>
      </w:r>
      <w:proofErr w:type="gramStart"/>
      <w:r>
        <w:rPr>
          <w:rFonts w:ascii="Arial" w:hAnsi="Arial" w:cs="Arial"/>
          <w:color w:val="2B2B2B"/>
          <w:sz w:val="21"/>
          <w:szCs w:val="21"/>
        </w:rPr>
        <w:t>作出</w:t>
      </w:r>
      <w:proofErr w:type="gramEnd"/>
      <w:r>
        <w:rPr>
          <w:rFonts w:ascii="Arial" w:hAnsi="Arial" w:cs="Arial"/>
          <w:color w:val="2B2B2B"/>
          <w:sz w:val="21"/>
          <w:szCs w:val="21"/>
        </w:rPr>
        <w:t>我们这代人的努力！</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十、坚持走中国特色强军之路，全面推进国防和军队现代化</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lastRenderedPageBreak/>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加强军队党的建设，开展</w:t>
      </w:r>
      <w:r>
        <w:rPr>
          <w:rFonts w:ascii="Arial" w:hAnsi="Arial" w:cs="Arial"/>
          <w:color w:val="2B2B2B"/>
          <w:sz w:val="21"/>
          <w:szCs w:val="21"/>
        </w:rPr>
        <w:t>“</w:t>
      </w:r>
      <w:r>
        <w:rPr>
          <w:rFonts w:ascii="Arial" w:hAnsi="Arial" w:cs="Arial"/>
          <w:color w:val="2B2B2B"/>
          <w:sz w:val="21"/>
          <w:szCs w:val="21"/>
        </w:rPr>
        <w:t>传承红色基因、担当强军重任</w:t>
      </w:r>
      <w:r>
        <w:rPr>
          <w:rFonts w:ascii="Arial" w:hAnsi="Arial" w:cs="Arial"/>
          <w:color w:val="2B2B2B"/>
          <w:sz w:val="21"/>
          <w:szCs w:val="21"/>
        </w:rPr>
        <w:t>”</w:t>
      </w:r>
      <w:r>
        <w:rPr>
          <w:rFonts w:ascii="Arial" w:hAnsi="Arial" w:cs="Arial"/>
          <w:color w:val="2B2B2B"/>
          <w:sz w:val="21"/>
          <w:szCs w:val="21"/>
        </w:rPr>
        <w:t>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同志们！我们的军队是人民军队，我们的国防是全民国防。我们要加强全民国防教育，巩固军政军民团结，为实现中国梦强军梦凝聚强大力量！</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十一、坚持</w:t>
      </w:r>
      <w:r>
        <w:rPr>
          <w:rFonts w:ascii="Arial" w:hAnsi="Arial" w:cs="Arial"/>
          <w:color w:val="2B2B2B"/>
          <w:sz w:val="21"/>
          <w:szCs w:val="21"/>
        </w:rPr>
        <w:t>“</w:t>
      </w:r>
      <w:r>
        <w:rPr>
          <w:rFonts w:ascii="Arial" w:hAnsi="Arial" w:cs="Arial"/>
          <w:color w:val="2B2B2B"/>
          <w:sz w:val="21"/>
          <w:szCs w:val="21"/>
        </w:rPr>
        <w:t>一国两制</w:t>
      </w:r>
      <w:r>
        <w:rPr>
          <w:rFonts w:ascii="Arial" w:hAnsi="Arial" w:cs="Arial"/>
          <w:color w:val="2B2B2B"/>
          <w:sz w:val="21"/>
          <w:szCs w:val="21"/>
        </w:rPr>
        <w:t>”</w:t>
      </w:r>
      <w:r>
        <w:rPr>
          <w:rFonts w:ascii="Arial" w:hAnsi="Arial" w:cs="Arial"/>
          <w:color w:val="2B2B2B"/>
          <w:sz w:val="21"/>
          <w:szCs w:val="21"/>
        </w:rPr>
        <w:t>，推进祖国统一</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香港、澳门回归祖国以来，</w:t>
      </w:r>
      <w:r>
        <w:rPr>
          <w:rFonts w:ascii="Arial" w:hAnsi="Arial" w:cs="Arial"/>
          <w:color w:val="2B2B2B"/>
          <w:sz w:val="21"/>
          <w:szCs w:val="21"/>
        </w:rPr>
        <w:t>“</w:t>
      </w:r>
      <w:r>
        <w:rPr>
          <w:rFonts w:ascii="Arial" w:hAnsi="Arial" w:cs="Arial"/>
          <w:color w:val="2B2B2B"/>
          <w:sz w:val="21"/>
          <w:szCs w:val="21"/>
        </w:rPr>
        <w:t>一国两制</w:t>
      </w:r>
      <w:r>
        <w:rPr>
          <w:rFonts w:ascii="Arial" w:hAnsi="Arial" w:cs="Arial"/>
          <w:color w:val="2B2B2B"/>
          <w:sz w:val="21"/>
          <w:szCs w:val="21"/>
        </w:rPr>
        <w:t>”</w:t>
      </w:r>
      <w:r>
        <w:rPr>
          <w:rFonts w:ascii="Arial" w:hAnsi="Arial" w:cs="Arial"/>
          <w:color w:val="2B2B2B"/>
          <w:sz w:val="21"/>
          <w:szCs w:val="21"/>
        </w:rPr>
        <w:t>实践取得举世公认的成功。事实证明，</w:t>
      </w:r>
      <w:r>
        <w:rPr>
          <w:rFonts w:ascii="Arial" w:hAnsi="Arial" w:cs="Arial"/>
          <w:color w:val="2B2B2B"/>
          <w:sz w:val="21"/>
          <w:szCs w:val="21"/>
        </w:rPr>
        <w:t>“</w:t>
      </w:r>
      <w:r>
        <w:rPr>
          <w:rFonts w:ascii="Arial" w:hAnsi="Arial" w:cs="Arial"/>
          <w:color w:val="2B2B2B"/>
          <w:sz w:val="21"/>
          <w:szCs w:val="21"/>
        </w:rPr>
        <w:t>一国两制</w:t>
      </w:r>
      <w:r>
        <w:rPr>
          <w:rFonts w:ascii="Arial" w:hAnsi="Arial" w:cs="Arial"/>
          <w:color w:val="2B2B2B"/>
          <w:sz w:val="21"/>
          <w:szCs w:val="21"/>
        </w:rPr>
        <w:t>”</w:t>
      </w:r>
      <w:r>
        <w:rPr>
          <w:rFonts w:ascii="Arial" w:hAnsi="Arial" w:cs="Arial"/>
          <w:color w:val="2B2B2B"/>
          <w:sz w:val="21"/>
          <w:szCs w:val="21"/>
        </w:rPr>
        <w:t>是解决历史遗留的香港、澳门问题的最佳方案，也是香港、澳门回归后保持长期繁荣稳定的最佳制度。</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保持香港、澳门长期繁荣稳定，必须全面准确贯彻</w:t>
      </w:r>
      <w:r>
        <w:rPr>
          <w:rFonts w:ascii="Arial" w:hAnsi="Arial" w:cs="Arial"/>
          <w:color w:val="2B2B2B"/>
          <w:sz w:val="21"/>
          <w:szCs w:val="21"/>
        </w:rPr>
        <w:t>“</w:t>
      </w:r>
      <w:r>
        <w:rPr>
          <w:rFonts w:ascii="Arial" w:hAnsi="Arial" w:cs="Arial"/>
          <w:color w:val="2B2B2B"/>
          <w:sz w:val="21"/>
          <w:szCs w:val="21"/>
        </w:rPr>
        <w:t>一国两制</w:t>
      </w:r>
      <w:r>
        <w:rPr>
          <w:rFonts w:ascii="Arial" w:hAnsi="Arial" w:cs="Arial"/>
          <w:color w:val="2B2B2B"/>
          <w:sz w:val="21"/>
          <w:szCs w:val="21"/>
        </w:rPr>
        <w:t>”</w:t>
      </w:r>
      <w:r>
        <w:rPr>
          <w:rFonts w:ascii="Arial" w:hAnsi="Arial" w:cs="Arial"/>
          <w:color w:val="2B2B2B"/>
          <w:sz w:val="21"/>
          <w:szCs w:val="21"/>
        </w:rPr>
        <w:t>、</w:t>
      </w:r>
      <w:r>
        <w:rPr>
          <w:rFonts w:ascii="Arial" w:hAnsi="Arial" w:cs="Arial"/>
          <w:color w:val="2B2B2B"/>
          <w:sz w:val="21"/>
          <w:szCs w:val="21"/>
        </w:rPr>
        <w:t>“</w:t>
      </w:r>
      <w:r>
        <w:rPr>
          <w:rFonts w:ascii="Arial" w:hAnsi="Arial" w:cs="Arial"/>
          <w:color w:val="2B2B2B"/>
          <w:sz w:val="21"/>
          <w:szCs w:val="21"/>
        </w:rPr>
        <w:t>港人治港</w:t>
      </w:r>
      <w:r>
        <w:rPr>
          <w:rFonts w:ascii="Arial" w:hAnsi="Arial" w:cs="Arial"/>
          <w:color w:val="2B2B2B"/>
          <w:sz w:val="21"/>
          <w:szCs w:val="21"/>
        </w:rPr>
        <w:t>”</w:t>
      </w:r>
      <w:r>
        <w:rPr>
          <w:rFonts w:ascii="Arial" w:hAnsi="Arial" w:cs="Arial"/>
          <w:color w:val="2B2B2B"/>
          <w:sz w:val="21"/>
          <w:szCs w:val="21"/>
        </w:rPr>
        <w:t>、</w:t>
      </w:r>
      <w:r>
        <w:rPr>
          <w:rFonts w:ascii="Arial" w:hAnsi="Arial" w:cs="Arial"/>
          <w:color w:val="2B2B2B"/>
          <w:sz w:val="21"/>
          <w:szCs w:val="21"/>
        </w:rPr>
        <w:t>“</w:t>
      </w:r>
      <w:r>
        <w:rPr>
          <w:rFonts w:ascii="Arial" w:hAnsi="Arial" w:cs="Arial"/>
          <w:color w:val="2B2B2B"/>
          <w:sz w:val="21"/>
          <w:szCs w:val="21"/>
        </w:rPr>
        <w:t>澳人治澳</w:t>
      </w:r>
      <w:r>
        <w:rPr>
          <w:rFonts w:ascii="Arial" w:hAnsi="Arial" w:cs="Arial"/>
          <w:color w:val="2B2B2B"/>
          <w:sz w:val="21"/>
          <w:szCs w:val="21"/>
        </w:rPr>
        <w:t>”</w:t>
      </w:r>
      <w:r>
        <w:rPr>
          <w:rFonts w:ascii="Arial" w:hAnsi="Arial" w:cs="Arial"/>
          <w:color w:val="2B2B2B"/>
          <w:sz w:val="21"/>
          <w:szCs w:val="21"/>
        </w:rPr>
        <w:t>、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lastRenderedPageBreak/>
        <w:t>香港、澳门发展同内地发展紧密相连。要支持香港、澳门融入国家发展大局，以粤港澳大湾区建设、粤港澳合作、</w:t>
      </w:r>
      <w:proofErr w:type="gramStart"/>
      <w:r>
        <w:rPr>
          <w:rFonts w:ascii="Arial" w:hAnsi="Arial" w:cs="Arial"/>
          <w:color w:val="2B2B2B"/>
          <w:sz w:val="21"/>
          <w:szCs w:val="21"/>
        </w:rPr>
        <w:t>泛珠三角区</w:t>
      </w:r>
      <w:proofErr w:type="gramEnd"/>
      <w:r>
        <w:rPr>
          <w:rFonts w:ascii="Arial" w:hAnsi="Arial" w:cs="Arial"/>
          <w:color w:val="2B2B2B"/>
          <w:sz w:val="21"/>
          <w:szCs w:val="21"/>
        </w:rPr>
        <w:t>域合作等为重点，全面推进内地同香港、澳门互利合作，制定完善便利香港、澳门居民在内地发展的政策措施。</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我们坚持爱国者为主体的</w:t>
      </w:r>
      <w:r>
        <w:rPr>
          <w:rFonts w:ascii="Arial" w:hAnsi="Arial" w:cs="Arial"/>
          <w:color w:val="2B2B2B"/>
          <w:sz w:val="21"/>
          <w:szCs w:val="21"/>
        </w:rPr>
        <w:t>“</w:t>
      </w:r>
      <w:r>
        <w:rPr>
          <w:rFonts w:ascii="Arial" w:hAnsi="Arial" w:cs="Arial"/>
          <w:color w:val="2B2B2B"/>
          <w:sz w:val="21"/>
          <w:szCs w:val="21"/>
        </w:rPr>
        <w:t>港人治港</w:t>
      </w:r>
      <w:r>
        <w:rPr>
          <w:rFonts w:ascii="Arial" w:hAnsi="Arial" w:cs="Arial"/>
          <w:color w:val="2B2B2B"/>
          <w:sz w:val="21"/>
          <w:szCs w:val="21"/>
        </w:rPr>
        <w:t>”</w:t>
      </w:r>
      <w:r>
        <w:rPr>
          <w:rFonts w:ascii="Arial" w:hAnsi="Arial" w:cs="Arial"/>
          <w:color w:val="2B2B2B"/>
          <w:sz w:val="21"/>
          <w:szCs w:val="21"/>
        </w:rPr>
        <w:t>、</w:t>
      </w:r>
      <w:r>
        <w:rPr>
          <w:rFonts w:ascii="Arial" w:hAnsi="Arial" w:cs="Arial"/>
          <w:color w:val="2B2B2B"/>
          <w:sz w:val="21"/>
          <w:szCs w:val="21"/>
        </w:rPr>
        <w:t>“</w:t>
      </w:r>
      <w:r>
        <w:rPr>
          <w:rFonts w:ascii="Arial" w:hAnsi="Arial" w:cs="Arial"/>
          <w:color w:val="2B2B2B"/>
          <w:sz w:val="21"/>
          <w:szCs w:val="21"/>
        </w:rPr>
        <w:t>澳人治澳</w:t>
      </w:r>
      <w:r>
        <w:rPr>
          <w:rFonts w:ascii="Arial" w:hAnsi="Arial" w:cs="Arial"/>
          <w:color w:val="2B2B2B"/>
          <w:sz w:val="21"/>
          <w:szCs w:val="21"/>
        </w:rPr>
        <w:t>”</w:t>
      </w:r>
      <w:r>
        <w:rPr>
          <w:rFonts w:ascii="Arial" w:hAnsi="Arial" w:cs="Arial"/>
          <w:color w:val="2B2B2B"/>
          <w:sz w:val="21"/>
          <w:szCs w:val="21"/>
        </w:rPr>
        <w:t>，发展壮大爱国爱港爱澳力量，增强香港、澳门同胞的国家意识和爱国精神，让香港、澳门同胞同祖国人民共担民族复兴的历史责任、共享祖国繁荣富强的伟大荣光。</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解决台湾问题、实现祖国完全统一，是全体中华儿女共同愿望，是中华民族根本利益所在。必须继续坚持</w:t>
      </w:r>
      <w:r>
        <w:rPr>
          <w:rFonts w:ascii="Arial" w:hAnsi="Arial" w:cs="Arial"/>
          <w:color w:val="2B2B2B"/>
          <w:sz w:val="21"/>
          <w:szCs w:val="21"/>
        </w:rPr>
        <w:t>“</w:t>
      </w:r>
      <w:r>
        <w:rPr>
          <w:rFonts w:ascii="Arial" w:hAnsi="Arial" w:cs="Arial"/>
          <w:color w:val="2B2B2B"/>
          <w:sz w:val="21"/>
          <w:szCs w:val="21"/>
        </w:rPr>
        <w:t>和平统一、一国两制</w:t>
      </w:r>
      <w:r>
        <w:rPr>
          <w:rFonts w:ascii="Arial" w:hAnsi="Arial" w:cs="Arial"/>
          <w:color w:val="2B2B2B"/>
          <w:sz w:val="21"/>
          <w:szCs w:val="21"/>
        </w:rPr>
        <w:t>”</w:t>
      </w:r>
      <w:r>
        <w:rPr>
          <w:rFonts w:ascii="Arial" w:hAnsi="Arial" w:cs="Arial"/>
          <w:color w:val="2B2B2B"/>
          <w:sz w:val="21"/>
          <w:szCs w:val="21"/>
        </w:rPr>
        <w:t>方针，推动两岸关系和平发展，推进祖国和平统一进程。</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一个中国原则是两岸关系的政治基础。体现一个中国原则的</w:t>
      </w:r>
      <w:r>
        <w:rPr>
          <w:rFonts w:ascii="Arial" w:hAnsi="Arial" w:cs="Arial"/>
          <w:color w:val="2B2B2B"/>
          <w:sz w:val="21"/>
          <w:szCs w:val="21"/>
        </w:rPr>
        <w:t>“</w:t>
      </w:r>
      <w:r>
        <w:rPr>
          <w:rFonts w:ascii="Arial" w:hAnsi="Arial" w:cs="Arial"/>
          <w:color w:val="2B2B2B"/>
          <w:sz w:val="21"/>
          <w:szCs w:val="21"/>
        </w:rPr>
        <w:t>九二共识</w:t>
      </w:r>
      <w:r>
        <w:rPr>
          <w:rFonts w:ascii="Arial" w:hAnsi="Arial" w:cs="Arial"/>
          <w:color w:val="2B2B2B"/>
          <w:sz w:val="21"/>
          <w:szCs w:val="21"/>
        </w:rPr>
        <w:t>”</w:t>
      </w:r>
      <w:r>
        <w:rPr>
          <w:rFonts w:ascii="Arial" w:hAnsi="Arial" w:cs="Arial"/>
          <w:color w:val="2B2B2B"/>
          <w:sz w:val="21"/>
          <w:szCs w:val="21"/>
        </w:rPr>
        <w:t>明确界定了两岸关系的根本性质，是确保两岸关系和平发展的关键。承认</w:t>
      </w:r>
      <w:r>
        <w:rPr>
          <w:rFonts w:ascii="Arial" w:hAnsi="Arial" w:cs="Arial"/>
          <w:color w:val="2B2B2B"/>
          <w:sz w:val="21"/>
          <w:szCs w:val="21"/>
        </w:rPr>
        <w:t>“</w:t>
      </w:r>
      <w:r>
        <w:rPr>
          <w:rFonts w:ascii="Arial" w:hAnsi="Arial" w:cs="Arial"/>
          <w:color w:val="2B2B2B"/>
          <w:sz w:val="21"/>
          <w:szCs w:val="21"/>
        </w:rPr>
        <w:t>九二共识</w:t>
      </w:r>
      <w:r>
        <w:rPr>
          <w:rFonts w:ascii="Arial" w:hAnsi="Arial" w:cs="Arial"/>
          <w:color w:val="2B2B2B"/>
          <w:sz w:val="21"/>
          <w:szCs w:val="21"/>
        </w:rPr>
        <w:t>”</w:t>
      </w:r>
      <w:r>
        <w:rPr>
          <w:rFonts w:ascii="Arial" w:hAnsi="Arial" w:cs="Arial"/>
          <w:color w:val="2B2B2B"/>
          <w:sz w:val="21"/>
          <w:szCs w:val="21"/>
        </w:rPr>
        <w:t>的历史事实，认同两岸同属一个中国，两岸双方就能开展对话，协商解决两岸同胞关心的问题，台湾任何政党和团体同大陆交往也不会存在障碍。</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两岸同胞是命运与共的骨肉兄弟，是血浓于水的一家人。我们秉持</w:t>
      </w:r>
      <w:r>
        <w:rPr>
          <w:rFonts w:ascii="Arial" w:hAnsi="Arial" w:cs="Arial"/>
          <w:color w:val="2B2B2B"/>
          <w:sz w:val="21"/>
          <w:szCs w:val="21"/>
        </w:rPr>
        <w:t>“</w:t>
      </w:r>
      <w:r>
        <w:rPr>
          <w:rFonts w:ascii="Arial" w:hAnsi="Arial" w:cs="Arial"/>
          <w:color w:val="2B2B2B"/>
          <w:sz w:val="21"/>
          <w:szCs w:val="21"/>
        </w:rPr>
        <w:t>两岸一家亲</w:t>
      </w:r>
      <w:r>
        <w:rPr>
          <w:rFonts w:ascii="Arial" w:hAnsi="Arial" w:cs="Arial"/>
          <w:color w:val="2B2B2B"/>
          <w:sz w:val="21"/>
          <w:szCs w:val="21"/>
        </w:rPr>
        <w:t>”</w:t>
      </w:r>
      <w:r>
        <w:rPr>
          <w:rFonts w:ascii="Arial" w:hAnsi="Arial" w:cs="Arial"/>
          <w:color w:val="2B2B2B"/>
          <w:sz w:val="21"/>
          <w:szCs w:val="21"/>
        </w:rPr>
        <w:t>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我们坚决维护国家主权和领土完整，绝不容忍国家分裂的历史悲剧重演。一切分裂祖国的活动都必将遭到全体中国人坚决反对。我们有坚定的意志、充分的信心、足够的能力挫败任何形式的</w:t>
      </w:r>
      <w:r>
        <w:rPr>
          <w:rFonts w:ascii="Arial" w:hAnsi="Arial" w:cs="Arial"/>
          <w:color w:val="2B2B2B"/>
          <w:sz w:val="21"/>
          <w:szCs w:val="21"/>
        </w:rPr>
        <w:t>“</w:t>
      </w:r>
      <w:r>
        <w:rPr>
          <w:rFonts w:ascii="Arial" w:hAnsi="Arial" w:cs="Arial"/>
          <w:color w:val="2B2B2B"/>
          <w:sz w:val="21"/>
          <w:szCs w:val="21"/>
        </w:rPr>
        <w:t>台独</w:t>
      </w:r>
      <w:r>
        <w:rPr>
          <w:rFonts w:ascii="Arial" w:hAnsi="Arial" w:cs="Arial"/>
          <w:color w:val="2B2B2B"/>
          <w:sz w:val="21"/>
          <w:szCs w:val="21"/>
        </w:rPr>
        <w:t>”</w:t>
      </w:r>
      <w:r>
        <w:rPr>
          <w:rFonts w:ascii="Arial" w:hAnsi="Arial" w:cs="Arial"/>
          <w:color w:val="2B2B2B"/>
          <w:sz w:val="21"/>
          <w:szCs w:val="21"/>
        </w:rPr>
        <w:t>分裂图谋。我们绝不允许任何人、任何组织、任何政党、在任何时候、以任何形式、把任何一块中国领土从中国分裂出去！</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十二、坚持和平发展道路，推动构建人类命运共同体</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中国共产党是为中国人民谋幸福的政党，也是为人类进步事业而奋斗的政党。中国共产党始终把为人类</w:t>
      </w:r>
      <w:proofErr w:type="gramStart"/>
      <w:r>
        <w:rPr>
          <w:rFonts w:ascii="Arial" w:hAnsi="Arial" w:cs="Arial"/>
          <w:color w:val="2B2B2B"/>
          <w:sz w:val="21"/>
          <w:szCs w:val="21"/>
        </w:rPr>
        <w:t>作出</w:t>
      </w:r>
      <w:proofErr w:type="gramEnd"/>
      <w:r>
        <w:rPr>
          <w:rFonts w:ascii="Arial" w:hAnsi="Arial" w:cs="Arial"/>
          <w:color w:val="2B2B2B"/>
          <w:sz w:val="21"/>
          <w:szCs w:val="21"/>
        </w:rPr>
        <w:t>新的更大的贡献作为自己的使命。</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w:t>
      </w:r>
      <w:r>
        <w:rPr>
          <w:rFonts w:ascii="Arial" w:hAnsi="Arial" w:cs="Arial"/>
          <w:color w:val="2B2B2B"/>
          <w:sz w:val="21"/>
          <w:szCs w:val="21"/>
        </w:rPr>
        <w:lastRenderedPageBreak/>
        <w:t>不足，贫富分化日益严重，地区热点问题此起彼伏，恐怖主义、网络安全、重大传染性疾病、气候变化等非传统安全威胁持续蔓延，人类面临许多共同挑战。</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我们生活的世界充满希望，也充满挑战。我们不能因现实复杂而放弃梦想，不能因理想遥远而放弃追求。没有哪个国家能够独自应对人类面临的各种挑战，也没有哪个国家能够退回到自我封闭的孤岛。</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我们呼吁，各国人民同心协力，构建人类命运共同体，建设持久和平、普遍安全、共同繁荣、开放包容、清洁美丽的世界。要相互尊重、平等协商，坚决摒弃冷战思维和强权政治，走对话而不对抗、结伴而不结盟的国与</w:t>
      </w:r>
      <w:proofErr w:type="gramStart"/>
      <w:r>
        <w:rPr>
          <w:rFonts w:ascii="Arial" w:hAnsi="Arial" w:cs="Arial"/>
          <w:color w:val="2B2B2B"/>
          <w:sz w:val="21"/>
          <w:szCs w:val="21"/>
        </w:rPr>
        <w:t>国交往</w:t>
      </w:r>
      <w:proofErr w:type="gramEnd"/>
      <w:r>
        <w:rPr>
          <w:rFonts w:ascii="Arial" w:hAnsi="Arial" w:cs="Arial"/>
          <w:color w:val="2B2B2B"/>
          <w:sz w:val="21"/>
          <w:szCs w:val="21"/>
        </w:rPr>
        <w:t>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w:t>
      </w:r>
      <w:proofErr w:type="gramStart"/>
      <w:r>
        <w:rPr>
          <w:rFonts w:ascii="Arial" w:hAnsi="Arial" w:cs="Arial"/>
          <w:color w:val="2B2B2B"/>
          <w:sz w:val="21"/>
          <w:szCs w:val="21"/>
        </w:rPr>
        <w:t>文明互鉴超越</w:t>
      </w:r>
      <w:proofErr w:type="gramEnd"/>
      <w:r>
        <w:rPr>
          <w:rFonts w:ascii="Arial" w:hAnsi="Arial" w:cs="Arial"/>
          <w:color w:val="2B2B2B"/>
          <w:sz w:val="21"/>
          <w:szCs w:val="21"/>
        </w:rPr>
        <w:t>文明冲突、文明共存超越文明优越。要坚持环境友好，合作应对气候变化，保护好人类赖以生存的地球家园。</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中国积极发展全球伙伴关系，扩大同各国的利益交汇点，推进大国协调和合作，构建总体稳定、均衡发展的大国关系框架，按照</w:t>
      </w:r>
      <w:proofErr w:type="gramStart"/>
      <w:r>
        <w:rPr>
          <w:rFonts w:ascii="Arial" w:hAnsi="Arial" w:cs="Arial"/>
          <w:color w:val="2B2B2B"/>
          <w:sz w:val="21"/>
          <w:szCs w:val="21"/>
        </w:rPr>
        <w:t>亲诚惠容</w:t>
      </w:r>
      <w:proofErr w:type="gramEnd"/>
      <w:r>
        <w:rPr>
          <w:rFonts w:ascii="Arial" w:hAnsi="Arial" w:cs="Arial"/>
          <w:color w:val="2B2B2B"/>
          <w:sz w:val="21"/>
          <w:szCs w:val="21"/>
        </w:rPr>
        <w:t>理念和与邻为善、以邻为伴周边外交方针深化同周边国家关系，秉持正确义利观和</w:t>
      </w:r>
      <w:proofErr w:type="gramStart"/>
      <w:r>
        <w:rPr>
          <w:rFonts w:ascii="Arial" w:hAnsi="Arial" w:cs="Arial"/>
          <w:color w:val="2B2B2B"/>
          <w:sz w:val="21"/>
          <w:szCs w:val="21"/>
        </w:rPr>
        <w:t>真实亲诚理念</w:t>
      </w:r>
      <w:proofErr w:type="gramEnd"/>
      <w:r>
        <w:rPr>
          <w:rFonts w:ascii="Arial" w:hAnsi="Arial" w:cs="Arial"/>
          <w:color w:val="2B2B2B"/>
          <w:sz w:val="21"/>
          <w:szCs w:val="21"/>
        </w:rPr>
        <w:t>加强同发展中国家团结合作。加强同各国政党和政治组织的交流合作，推进人大、政协、军队、地方、人民团体等的对外交往。</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中国坚持对外开放的基本国策，坚持打开国门搞建设，积极促进</w:t>
      </w:r>
      <w:r>
        <w:rPr>
          <w:rFonts w:ascii="Arial" w:hAnsi="Arial" w:cs="Arial"/>
          <w:color w:val="2B2B2B"/>
          <w:sz w:val="21"/>
          <w:szCs w:val="21"/>
        </w:rPr>
        <w:t>“</w:t>
      </w:r>
      <w:r>
        <w:rPr>
          <w:rFonts w:ascii="Arial" w:hAnsi="Arial" w:cs="Arial"/>
          <w:color w:val="2B2B2B"/>
          <w:sz w:val="21"/>
          <w:szCs w:val="21"/>
        </w:rPr>
        <w:t>一带一路</w:t>
      </w:r>
      <w:r>
        <w:rPr>
          <w:rFonts w:ascii="Arial" w:hAnsi="Arial" w:cs="Arial"/>
          <w:color w:val="2B2B2B"/>
          <w:sz w:val="21"/>
          <w:szCs w:val="21"/>
        </w:rPr>
        <w:t>”</w:t>
      </w:r>
      <w:r>
        <w:rPr>
          <w:rFonts w:ascii="Arial" w:hAnsi="Arial" w:cs="Arial"/>
          <w:color w:val="2B2B2B"/>
          <w:sz w:val="21"/>
          <w:szCs w:val="21"/>
        </w:rPr>
        <w:t>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同志们！世界命运握在各国人民手中，人类前途系于各国人民的抉择。中国人民愿同各国人民一道，推动人类命运共同体建设，共同创造人类的美好未来！</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十三、坚定不移全面从严治党，不断提高党的执政能力和领导水平</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lastRenderedPageBreak/>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w:t>
      </w:r>
      <w:r>
        <w:rPr>
          <w:rFonts w:ascii="Arial" w:hAnsi="Arial" w:cs="Arial"/>
          <w:color w:val="2B2B2B"/>
          <w:sz w:val="21"/>
          <w:szCs w:val="21"/>
        </w:rPr>
        <w:t>“</w:t>
      </w:r>
      <w:r>
        <w:rPr>
          <w:rFonts w:ascii="Arial" w:hAnsi="Arial" w:cs="Arial"/>
          <w:color w:val="2B2B2B"/>
          <w:sz w:val="21"/>
          <w:szCs w:val="21"/>
        </w:rPr>
        <w:t>总开关</w:t>
      </w:r>
      <w:r>
        <w:rPr>
          <w:rFonts w:ascii="Arial" w:hAnsi="Arial" w:cs="Arial"/>
          <w:color w:val="2B2B2B"/>
          <w:sz w:val="21"/>
          <w:szCs w:val="21"/>
        </w:rPr>
        <w:t>”</w:t>
      </w:r>
      <w:r>
        <w:rPr>
          <w:rFonts w:ascii="Arial" w:hAnsi="Arial" w:cs="Arial"/>
          <w:color w:val="2B2B2B"/>
          <w:sz w:val="21"/>
          <w:szCs w:val="21"/>
        </w:rPr>
        <w:t>问题，自觉做共产主义远大理想和中国特色社会主义共同理想的坚定信仰者和忠实实践者。弘扬马克思主义学风，推进</w:t>
      </w:r>
      <w:r>
        <w:rPr>
          <w:rFonts w:ascii="Arial" w:hAnsi="Arial" w:cs="Arial"/>
          <w:color w:val="2B2B2B"/>
          <w:sz w:val="21"/>
          <w:szCs w:val="21"/>
        </w:rPr>
        <w:t>“</w:t>
      </w:r>
      <w:r>
        <w:rPr>
          <w:rFonts w:ascii="Arial" w:hAnsi="Arial" w:cs="Arial"/>
          <w:color w:val="2B2B2B"/>
          <w:sz w:val="21"/>
          <w:szCs w:val="21"/>
        </w:rPr>
        <w:t>两学一做</w:t>
      </w:r>
      <w:r>
        <w:rPr>
          <w:rFonts w:ascii="Arial" w:hAnsi="Arial" w:cs="Arial"/>
          <w:color w:val="2B2B2B"/>
          <w:sz w:val="21"/>
          <w:szCs w:val="21"/>
        </w:rPr>
        <w:t>”</w:t>
      </w:r>
      <w:r>
        <w:rPr>
          <w:rFonts w:ascii="Arial" w:hAnsi="Arial" w:cs="Arial"/>
          <w:color w:val="2B2B2B"/>
          <w:sz w:val="21"/>
          <w:szCs w:val="21"/>
        </w:rPr>
        <w:t>学习教育常态化制度化，以县处级以上领导干部为重点，在全党开展</w:t>
      </w:r>
      <w:r>
        <w:rPr>
          <w:rFonts w:ascii="Arial" w:hAnsi="Arial" w:cs="Arial"/>
          <w:color w:val="2B2B2B"/>
          <w:sz w:val="21"/>
          <w:szCs w:val="21"/>
        </w:rPr>
        <w:t>“</w:t>
      </w:r>
      <w:r>
        <w:rPr>
          <w:rFonts w:ascii="Arial" w:hAnsi="Arial" w:cs="Arial"/>
          <w:color w:val="2B2B2B"/>
          <w:sz w:val="21"/>
          <w:szCs w:val="21"/>
        </w:rPr>
        <w:t>不忘初心、牢记使命</w:t>
      </w:r>
      <w:r>
        <w:rPr>
          <w:rFonts w:ascii="Arial" w:hAnsi="Arial" w:cs="Arial"/>
          <w:color w:val="2B2B2B"/>
          <w:sz w:val="21"/>
          <w:szCs w:val="21"/>
        </w:rPr>
        <w:t>”</w:t>
      </w:r>
      <w:r>
        <w:rPr>
          <w:rFonts w:ascii="Arial" w:hAnsi="Arial" w:cs="Arial"/>
          <w:color w:val="2B2B2B"/>
          <w:sz w:val="21"/>
          <w:szCs w:val="21"/>
        </w:rPr>
        <w:t>主题教育，用党的创新理论武装头脑，推动全党更加自觉地为实现新时代党的历史使命不懈奋斗。</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w:t>
      </w:r>
      <w:r>
        <w:rPr>
          <w:rFonts w:ascii="Arial" w:hAnsi="Arial" w:cs="Arial"/>
          <w:color w:val="2B2B2B"/>
          <w:sz w:val="21"/>
          <w:szCs w:val="21"/>
        </w:rPr>
        <w:t>“</w:t>
      </w:r>
      <w:r>
        <w:rPr>
          <w:rFonts w:ascii="Arial" w:hAnsi="Arial" w:cs="Arial"/>
          <w:color w:val="2B2B2B"/>
          <w:sz w:val="21"/>
          <w:szCs w:val="21"/>
        </w:rPr>
        <w:t>四个意识</w:t>
      </w:r>
      <w:r>
        <w:rPr>
          <w:rFonts w:ascii="Arial" w:hAnsi="Arial" w:cs="Arial"/>
          <w:color w:val="2B2B2B"/>
          <w:sz w:val="21"/>
          <w:szCs w:val="21"/>
        </w:rPr>
        <w:t>”</w:t>
      </w:r>
      <w:r>
        <w:rPr>
          <w:rFonts w:ascii="Arial" w:hAnsi="Arial" w:cs="Arial"/>
          <w:color w:val="2B2B2B"/>
          <w:sz w:val="21"/>
          <w:szCs w:val="21"/>
        </w:rPr>
        <w:t>和</w:t>
      </w:r>
      <w:r>
        <w:rPr>
          <w:rFonts w:ascii="Arial" w:hAnsi="Arial" w:cs="Arial"/>
          <w:color w:val="2B2B2B"/>
          <w:sz w:val="21"/>
          <w:szCs w:val="21"/>
        </w:rPr>
        <w:t>“</w:t>
      </w:r>
      <w:r>
        <w:rPr>
          <w:rFonts w:ascii="Arial" w:hAnsi="Arial" w:cs="Arial"/>
          <w:color w:val="2B2B2B"/>
          <w:sz w:val="21"/>
          <w:szCs w:val="21"/>
        </w:rPr>
        <w:t>四个自信</w:t>
      </w:r>
      <w:r>
        <w:rPr>
          <w:rFonts w:ascii="Arial" w:hAnsi="Arial" w:cs="Arial"/>
          <w:color w:val="2B2B2B"/>
          <w:sz w:val="21"/>
          <w:szCs w:val="21"/>
        </w:rPr>
        <w:t>”</w:t>
      </w:r>
      <w:r>
        <w:rPr>
          <w:rFonts w:ascii="Arial" w:hAnsi="Arial" w:cs="Arial"/>
          <w:color w:val="2B2B2B"/>
          <w:sz w:val="21"/>
          <w:szCs w:val="21"/>
        </w:rPr>
        <w:t>、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lastRenderedPageBreak/>
        <w:t>人才是实现民族振兴、赢得国际竞争主动的战略资源。要坚持党</w:t>
      </w:r>
      <w:proofErr w:type="gramStart"/>
      <w:r>
        <w:rPr>
          <w:rFonts w:ascii="Arial" w:hAnsi="Arial" w:cs="Arial"/>
          <w:color w:val="2B2B2B"/>
          <w:sz w:val="21"/>
          <w:szCs w:val="21"/>
        </w:rPr>
        <w:t>管人才</w:t>
      </w:r>
      <w:proofErr w:type="gramEnd"/>
      <w:r>
        <w:rPr>
          <w:rFonts w:ascii="Arial" w:hAnsi="Arial" w:cs="Arial"/>
          <w:color w:val="2B2B2B"/>
          <w:sz w:val="21"/>
          <w:szCs w:val="21"/>
        </w:rPr>
        <w:t>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w:t>
      </w:r>
      <w:r>
        <w:rPr>
          <w:rFonts w:ascii="Arial" w:hAnsi="Arial" w:cs="Arial"/>
          <w:color w:val="2B2B2B"/>
          <w:sz w:val="21"/>
          <w:szCs w:val="21"/>
        </w:rPr>
        <w:t>“</w:t>
      </w:r>
      <w:r>
        <w:rPr>
          <w:rFonts w:ascii="Arial" w:hAnsi="Arial" w:cs="Arial"/>
          <w:color w:val="2B2B2B"/>
          <w:sz w:val="21"/>
          <w:szCs w:val="21"/>
        </w:rPr>
        <w:t>三会一课</w:t>
      </w:r>
      <w:r>
        <w:rPr>
          <w:rFonts w:ascii="Arial" w:hAnsi="Arial" w:cs="Arial"/>
          <w:color w:val="2B2B2B"/>
          <w:sz w:val="21"/>
          <w:szCs w:val="21"/>
        </w:rPr>
        <w:t>”</w:t>
      </w:r>
      <w:r>
        <w:rPr>
          <w:rFonts w:ascii="Arial" w:hAnsi="Arial" w:cs="Arial"/>
          <w:color w:val="2B2B2B"/>
          <w:sz w:val="21"/>
          <w:szCs w:val="21"/>
        </w:rPr>
        <w:t>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（五）持之以恒正风</w:t>
      </w:r>
      <w:proofErr w:type="gramStart"/>
      <w:r>
        <w:rPr>
          <w:rFonts w:ascii="Arial" w:hAnsi="Arial" w:cs="Arial"/>
          <w:color w:val="2B2B2B"/>
          <w:sz w:val="21"/>
          <w:szCs w:val="21"/>
        </w:rPr>
        <w:t>肃</w:t>
      </w:r>
      <w:proofErr w:type="gramEnd"/>
      <w:r>
        <w:rPr>
          <w:rFonts w:ascii="Arial" w:hAnsi="Arial" w:cs="Arial"/>
          <w:color w:val="2B2B2B"/>
          <w:sz w:val="21"/>
          <w:szCs w:val="21"/>
        </w:rPr>
        <w:t>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w:t>
      </w:r>
      <w:proofErr w:type="gramStart"/>
      <w:r>
        <w:rPr>
          <w:rFonts w:ascii="Arial" w:hAnsi="Arial" w:cs="Arial"/>
          <w:color w:val="2B2B2B"/>
          <w:sz w:val="21"/>
          <w:szCs w:val="21"/>
        </w:rPr>
        <w:t>以上率</w:t>
      </w:r>
      <w:proofErr w:type="gramEnd"/>
      <w:r>
        <w:rPr>
          <w:rFonts w:ascii="Arial" w:hAnsi="Arial" w:cs="Arial"/>
          <w:color w:val="2B2B2B"/>
          <w:sz w:val="21"/>
          <w:szCs w:val="21"/>
        </w:rPr>
        <w:t>下，巩固拓展落实中央八项规定精神成果，继续整治</w:t>
      </w:r>
      <w:r>
        <w:rPr>
          <w:rFonts w:ascii="Arial" w:hAnsi="Arial" w:cs="Arial"/>
          <w:color w:val="2B2B2B"/>
          <w:sz w:val="21"/>
          <w:szCs w:val="21"/>
        </w:rPr>
        <w:t>“</w:t>
      </w:r>
      <w:r>
        <w:rPr>
          <w:rFonts w:ascii="Arial" w:hAnsi="Arial" w:cs="Arial"/>
          <w:color w:val="2B2B2B"/>
          <w:sz w:val="21"/>
          <w:szCs w:val="21"/>
        </w:rPr>
        <w:t>四风</w:t>
      </w:r>
      <w:r>
        <w:rPr>
          <w:rFonts w:ascii="Arial" w:hAnsi="Arial" w:cs="Arial"/>
          <w:color w:val="2B2B2B"/>
          <w:sz w:val="21"/>
          <w:szCs w:val="21"/>
        </w:rPr>
        <w:t>”</w:t>
      </w:r>
      <w:r>
        <w:rPr>
          <w:rFonts w:ascii="Arial" w:hAnsi="Arial" w:cs="Arial"/>
          <w:color w:val="2B2B2B"/>
          <w:sz w:val="21"/>
          <w:szCs w:val="21"/>
        </w:rPr>
        <w:t>问题，坚决反对特权思想和特权现象。重点强化政治纪律和组织纪律，带动廉洁纪律、群众纪律、工作纪律、生活纪律严起来。坚持开展批评和自我批评，坚持惩前毖后、治病救人，运用监督执纪</w:t>
      </w:r>
      <w:r>
        <w:rPr>
          <w:rFonts w:ascii="Arial" w:hAnsi="Arial" w:cs="Arial"/>
          <w:color w:val="2B2B2B"/>
          <w:sz w:val="21"/>
          <w:szCs w:val="21"/>
        </w:rPr>
        <w:t>“</w:t>
      </w:r>
      <w:r>
        <w:rPr>
          <w:rFonts w:ascii="Arial" w:hAnsi="Arial" w:cs="Arial"/>
          <w:color w:val="2B2B2B"/>
          <w:sz w:val="21"/>
          <w:szCs w:val="21"/>
        </w:rPr>
        <w:t>四种形态</w:t>
      </w:r>
      <w:r>
        <w:rPr>
          <w:rFonts w:ascii="Arial" w:hAnsi="Arial" w:cs="Arial"/>
          <w:color w:val="2B2B2B"/>
          <w:sz w:val="21"/>
          <w:szCs w:val="21"/>
        </w:rPr>
        <w:t>”</w:t>
      </w:r>
      <w:r>
        <w:rPr>
          <w:rFonts w:ascii="Arial" w:hAnsi="Arial" w:cs="Arial"/>
          <w:color w:val="2B2B2B"/>
          <w:sz w:val="21"/>
          <w:szCs w:val="21"/>
        </w:rPr>
        <w:t>，抓早抓小、防微杜渐。赋予有干部管理权限的党组相应纪律处分权限，强化监督执纪问责。加强纪律教育，强化纪律执行，让党员、干部知敬畏、存戒惧、守底线，习惯在受监督和约束的环境中工作生活。</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w:t>
      </w:r>
      <w:r>
        <w:rPr>
          <w:rFonts w:ascii="Arial" w:hAnsi="Arial" w:cs="Arial"/>
          <w:color w:val="2B2B2B"/>
          <w:sz w:val="21"/>
          <w:szCs w:val="21"/>
        </w:rPr>
        <w:t>“</w:t>
      </w:r>
      <w:r>
        <w:rPr>
          <w:rFonts w:ascii="Arial" w:hAnsi="Arial" w:cs="Arial"/>
          <w:color w:val="2B2B2B"/>
          <w:sz w:val="21"/>
          <w:szCs w:val="21"/>
        </w:rPr>
        <w:t>两规</w:t>
      </w:r>
      <w:r>
        <w:rPr>
          <w:rFonts w:ascii="Arial" w:hAnsi="Arial" w:cs="Arial"/>
          <w:color w:val="2B2B2B"/>
          <w:sz w:val="21"/>
          <w:szCs w:val="21"/>
        </w:rPr>
        <w:t>”</w:t>
      </w:r>
      <w:r>
        <w:rPr>
          <w:rFonts w:ascii="Arial" w:hAnsi="Arial" w:cs="Arial"/>
          <w:color w:val="2B2B2B"/>
          <w:sz w:val="21"/>
          <w:szCs w:val="21"/>
        </w:rPr>
        <w:t>措施。改革审计管理体制，完善统计体制。</w:t>
      </w:r>
      <w:proofErr w:type="gramStart"/>
      <w:r>
        <w:rPr>
          <w:rFonts w:ascii="Arial" w:hAnsi="Arial" w:cs="Arial"/>
          <w:color w:val="2B2B2B"/>
          <w:sz w:val="21"/>
          <w:szCs w:val="21"/>
        </w:rPr>
        <w:t>构建党统一</w:t>
      </w:r>
      <w:proofErr w:type="gramEnd"/>
      <w:r>
        <w:rPr>
          <w:rFonts w:ascii="Arial" w:hAnsi="Arial" w:cs="Arial"/>
          <w:color w:val="2B2B2B"/>
          <w:sz w:val="21"/>
          <w:szCs w:val="21"/>
        </w:rPr>
        <w:t>指挥、全面覆盖、权威高效的监督体系，把党内监督同国家机关监督、民主监督、司法监督、群众监督、舆论监督贯通起来，增强监督合力。</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lastRenderedPageBreak/>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w:t>
      </w:r>
      <w:proofErr w:type="gramStart"/>
      <w:r>
        <w:rPr>
          <w:rFonts w:ascii="Arial" w:hAnsi="Arial" w:cs="Arial"/>
          <w:color w:val="2B2B2B"/>
          <w:sz w:val="21"/>
          <w:szCs w:val="21"/>
        </w:rPr>
        <w:t>覆盖党</w:t>
      </w:r>
      <w:proofErr w:type="gramEnd"/>
      <w:r>
        <w:rPr>
          <w:rFonts w:ascii="Arial" w:hAnsi="Arial" w:cs="Arial"/>
          <w:color w:val="2B2B2B"/>
          <w:sz w:val="21"/>
          <w:szCs w:val="21"/>
        </w:rPr>
        <w:t>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同志们！伟大的事业必须有坚强的党来领导。只要我们党把自身建设好、建设强，确保党始终同人民想在一起、干在一起，就一定能够引领承载着中国人民伟大梦想的航船破浪前进，胜利驶向光辉的彼岸！</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青年兴则国家兴，青年强则国家强。青年一代有理想、有本领、有担当，国家就有前途，民族就有希望。中国梦是历史的、现实的，也是未来的；是我们这一代的，更是青年一代的。中华民族伟大复兴的中国梦终将在一代</w:t>
      </w:r>
      <w:proofErr w:type="gramStart"/>
      <w:r>
        <w:rPr>
          <w:rFonts w:ascii="Arial" w:hAnsi="Arial" w:cs="Arial"/>
          <w:color w:val="2B2B2B"/>
          <w:sz w:val="21"/>
          <w:szCs w:val="21"/>
        </w:rPr>
        <w:t>代</w:t>
      </w:r>
      <w:proofErr w:type="gramEnd"/>
      <w:r>
        <w:rPr>
          <w:rFonts w:ascii="Arial" w:hAnsi="Arial" w:cs="Arial"/>
          <w:color w:val="2B2B2B"/>
          <w:sz w:val="21"/>
          <w:szCs w:val="21"/>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064FE9" w:rsidRDefault="00064FE9" w:rsidP="00064FE9">
      <w:pPr>
        <w:pStyle w:val="a3"/>
        <w:shd w:val="clear" w:color="auto" w:fill="FFFFFF"/>
        <w:spacing w:before="0" w:beforeAutospacing="0" w:after="375" w:afterAutospacing="0"/>
        <w:ind w:firstLine="420"/>
        <w:rPr>
          <w:rFonts w:ascii="Arial" w:hAnsi="Arial" w:cs="Arial"/>
          <w:color w:val="2B2B2B"/>
          <w:sz w:val="21"/>
          <w:szCs w:val="21"/>
        </w:rPr>
      </w:pPr>
      <w:r>
        <w:rPr>
          <w:rFonts w:ascii="Arial" w:hAnsi="Arial" w:cs="Arial"/>
          <w:color w:val="2B2B2B"/>
          <w:sz w:val="21"/>
          <w:szCs w:val="21"/>
        </w:rPr>
        <w:t>大道之行，天下为公。站立在九百六十多万平方公里的广袤土地上，</w:t>
      </w:r>
      <w:proofErr w:type="gramStart"/>
      <w:r>
        <w:rPr>
          <w:rFonts w:ascii="Arial" w:hAnsi="Arial" w:cs="Arial"/>
          <w:color w:val="2B2B2B"/>
          <w:sz w:val="21"/>
          <w:szCs w:val="21"/>
        </w:rPr>
        <w:t>吸吮着</w:t>
      </w:r>
      <w:proofErr w:type="gramEnd"/>
      <w:r>
        <w:rPr>
          <w:rFonts w:ascii="Arial" w:hAnsi="Arial" w:cs="Arial"/>
          <w:color w:val="2B2B2B"/>
          <w:sz w:val="21"/>
          <w:szCs w:val="21"/>
        </w:rPr>
        <w:t>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4358AB" w:rsidRDefault="004358AB" w:rsidP="00323B43"/>
    <w:sectPr w:rsidR="004358AB" w:rsidSect="00AE5A75">
      <w:pgSz w:w="11906" w:h="16838"/>
      <w:pgMar w:top="426" w:right="991" w:bottom="1440" w:left="993"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064FE9"/>
    <w:rsid w:val="00064FE9"/>
    <w:rsid w:val="00323B43"/>
    <w:rsid w:val="003D37D8"/>
    <w:rsid w:val="004017CF"/>
    <w:rsid w:val="004358AB"/>
    <w:rsid w:val="008B7726"/>
    <w:rsid w:val="00AE5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4FE9"/>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064F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6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4976</Words>
  <Characters>28367</Characters>
  <Application>Microsoft Office Word</Application>
  <DocSecurity>0</DocSecurity>
  <Lines>236</Lines>
  <Paragraphs>66</Paragraphs>
  <ScaleCrop>false</ScaleCrop>
  <Company/>
  <LinksUpToDate>false</LinksUpToDate>
  <CharactersWithSpaces>33277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AutoBVT</cp:lastModifiedBy>
  <cp:revision>2</cp:revision>
  <dcterms:created xsi:type="dcterms:W3CDTF">2017-10-23T02:11:00Z</dcterms:created>
  <dcterms:modified xsi:type="dcterms:W3CDTF">2017-10-23T02:52:00Z</dcterms:modified>
</cp:coreProperties>
</file>